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AC3" w:rsidRDefault="00CA1931">
      <w:pPr>
        <w:pStyle w:val="a3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3</w:t>
      </w:r>
    </w:p>
    <w:p w:rsidR="00D44AC3" w:rsidRDefault="00D44AC3">
      <w:pPr>
        <w:pStyle w:val="a3"/>
        <w:rPr>
          <w:rFonts w:ascii="Times New Roman" w:eastAsia="仿宋_GB2312" w:hAnsi="Times New Roman"/>
          <w:sz w:val="32"/>
          <w:szCs w:val="32"/>
        </w:rPr>
      </w:pPr>
    </w:p>
    <w:p w:rsidR="00D44AC3" w:rsidRDefault="00CA1931">
      <w:pPr>
        <w:pStyle w:val="a3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全国民族工作优秀调研报告</w:t>
      </w:r>
    </w:p>
    <w:p w:rsidR="00D44AC3" w:rsidRDefault="00CA1931">
      <w:pPr>
        <w:pStyle w:val="a3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/>
          <w:sz w:val="44"/>
          <w:szCs w:val="44"/>
        </w:rPr>
        <w:t>正文格式及技术标准</w:t>
      </w:r>
    </w:p>
    <w:p w:rsidR="00D44AC3" w:rsidRDefault="00D44AC3">
      <w:pPr>
        <w:pStyle w:val="a3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D44AC3" w:rsidRDefault="00D44AC3">
      <w:pPr>
        <w:pStyle w:val="a3"/>
        <w:rPr>
          <w:rFonts w:ascii="Times New Roman" w:eastAsia="仿宋_GB2312" w:hAnsi="Times New Roman"/>
          <w:sz w:val="32"/>
          <w:szCs w:val="32"/>
        </w:rPr>
      </w:pPr>
    </w:p>
    <w:p w:rsidR="00D44AC3" w:rsidRDefault="00CA1931">
      <w:pPr>
        <w:pStyle w:val="a3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 xml:space="preserve">    </w:t>
      </w:r>
      <w:r>
        <w:rPr>
          <w:rFonts w:ascii="Times New Roman" w:eastAsia="方正黑体_GBK" w:hAnsi="Times New Roman"/>
          <w:sz w:val="32"/>
          <w:szCs w:val="32"/>
        </w:rPr>
        <w:t>一、页眉：</w:t>
      </w:r>
      <w:r>
        <w:rPr>
          <w:rFonts w:ascii="Times New Roman" w:eastAsia="仿宋_GB2312" w:hAnsi="Times New Roman"/>
          <w:sz w:val="32"/>
          <w:szCs w:val="32"/>
        </w:rPr>
        <w:t>须在报告首页左上角注明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年度调研报告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</w:p>
    <w:p w:rsidR="00D44AC3" w:rsidRDefault="00CA1931">
      <w:pPr>
        <w:pStyle w:val="a3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 xml:space="preserve">    </w:t>
      </w:r>
      <w:r>
        <w:rPr>
          <w:rFonts w:ascii="Times New Roman" w:eastAsia="方正黑体_GBK" w:hAnsi="Times New Roman"/>
          <w:sz w:val="32"/>
          <w:szCs w:val="32"/>
        </w:rPr>
        <w:t>二、文字格式</w:t>
      </w:r>
    </w:p>
    <w:p w:rsidR="00D44AC3" w:rsidRDefault="00CA1931">
      <w:pPr>
        <w:pStyle w:val="a3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主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标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题：华文中宋，三号</w:t>
      </w:r>
    </w:p>
    <w:p w:rsidR="00D44AC3" w:rsidRDefault="00CA1931">
      <w:pPr>
        <w:pStyle w:val="a3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副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标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题：楷体</w:t>
      </w:r>
      <w:r>
        <w:rPr>
          <w:rFonts w:ascii="Times New Roman" w:eastAsia="仿宋_GB2312" w:hAnsi="Times New Roman" w:hint="eastAsia"/>
          <w:sz w:val="32"/>
          <w:szCs w:val="32"/>
        </w:rPr>
        <w:t>国标</w:t>
      </w:r>
      <w:r>
        <w:rPr>
          <w:rFonts w:ascii="Times New Roman" w:eastAsia="仿宋_GB2312" w:hAnsi="Times New Roman"/>
          <w:sz w:val="32"/>
          <w:szCs w:val="32"/>
        </w:rPr>
        <w:t>，小三号</w:t>
      </w:r>
    </w:p>
    <w:p w:rsidR="00D44AC3" w:rsidRDefault="00CA1931">
      <w:pPr>
        <w:pStyle w:val="a3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报告正文：仿宋</w:t>
      </w:r>
      <w:r>
        <w:rPr>
          <w:rFonts w:ascii="Times New Roman" w:eastAsia="仿宋_GB2312" w:hAnsi="Times New Roman" w:hint="eastAsia"/>
          <w:sz w:val="32"/>
          <w:szCs w:val="32"/>
        </w:rPr>
        <w:t>国标</w:t>
      </w:r>
      <w:r>
        <w:rPr>
          <w:rFonts w:ascii="Times New Roman" w:eastAsia="仿宋_GB2312" w:hAnsi="Times New Roman"/>
          <w:sz w:val="32"/>
          <w:szCs w:val="32"/>
        </w:rPr>
        <w:t>，四号</w:t>
      </w:r>
    </w:p>
    <w:p w:rsidR="00D44AC3" w:rsidRDefault="00CA1931">
      <w:pPr>
        <w:pStyle w:val="a3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一级标题：一、黑体，四号</w:t>
      </w:r>
    </w:p>
    <w:p w:rsidR="00D44AC3" w:rsidRDefault="00CA1931">
      <w:pPr>
        <w:pStyle w:val="a3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二级标题：（一）楷体</w:t>
      </w:r>
      <w:r>
        <w:rPr>
          <w:rFonts w:ascii="Times New Roman" w:eastAsia="仿宋_GB2312" w:hAnsi="Times New Roman" w:hint="eastAsia"/>
          <w:sz w:val="32"/>
          <w:szCs w:val="32"/>
        </w:rPr>
        <w:t>国标</w:t>
      </w:r>
      <w:r>
        <w:rPr>
          <w:rFonts w:ascii="Times New Roman" w:eastAsia="仿宋_GB2312" w:hAnsi="Times New Roman"/>
          <w:sz w:val="32"/>
          <w:szCs w:val="32"/>
        </w:rPr>
        <w:t>，四号加粗</w:t>
      </w:r>
    </w:p>
    <w:p w:rsidR="00D44AC3" w:rsidRDefault="00CA1931">
      <w:pPr>
        <w:pStyle w:val="a3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三级标题：</w:t>
      </w: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仿宋</w:t>
      </w:r>
      <w:r>
        <w:rPr>
          <w:rFonts w:ascii="Times New Roman" w:eastAsia="仿宋_GB2312" w:hAnsi="Times New Roman" w:hint="eastAsia"/>
          <w:sz w:val="32"/>
          <w:szCs w:val="32"/>
        </w:rPr>
        <w:t>国标</w:t>
      </w:r>
      <w:r>
        <w:rPr>
          <w:rFonts w:ascii="Times New Roman" w:eastAsia="仿宋_GB2312" w:hAnsi="Times New Roman"/>
          <w:sz w:val="32"/>
          <w:szCs w:val="32"/>
        </w:rPr>
        <w:t>，四号加粗</w:t>
      </w:r>
    </w:p>
    <w:p w:rsidR="00D44AC3" w:rsidRDefault="00CA1931">
      <w:pPr>
        <w:pStyle w:val="a3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四级标题：（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）仿宋</w:t>
      </w:r>
      <w:r>
        <w:rPr>
          <w:rFonts w:ascii="Times New Roman" w:eastAsia="仿宋_GB2312" w:hAnsi="Times New Roman" w:hint="eastAsia"/>
          <w:sz w:val="32"/>
          <w:szCs w:val="32"/>
        </w:rPr>
        <w:t>国标</w:t>
      </w:r>
      <w:r>
        <w:rPr>
          <w:rFonts w:ascii="Times New Roman" w:eastAsia="仿宋_GB2312" w:hAnsi="Times New Roman"/>
          <w:sz w:val="32"/>
          <w:szCs w:val="32"/>
        </w:rPr>
        <w:t>，四号</w:t>
      </w:r>
    </w:p>
    <w:p w:rsidR="00D44AC3" w:rsidRDefault="00CA1931">
      <w:pPr>
        <w:pStyle w:val="a3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 xml:space="preserve">    </w:t>
      </w:r>
      <w:r>
        <w:rPr>
          <w:rFonts w:ascii="Times New Roman" w:eastAsia="方正黑体_GBK" w:hAnsi="Times New Roman"/>
          <w:sz w:val="32"/>
          <w:szCs w:val="32"/>
        </w:rPr>
        <w:t>三、字间距：</w:t>
      </w:r>
      <w:r>
        <w:rPr>
          <w:rFonts w:ascii="Times New Roman" w:eastAsia="仿宋_GB2312" w:hAnsi="Times New Roman"/>
          <w:sz w:val="32"/>
          <w:szCs w:val="32"/>
        </w:rPr>
        <w:t>标准</w:t>
      </w:r>
    </w:p>
    <w:p w:rsidR="00D44AC3" w:rsidRDefault="00CA1931">
      <w:pPr>
        <w:pStyle w:val="a3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 xml:space="preserve">    </w:t>
      </w:r>
      <w:r>
        <w:rPr>
          <w:rFonts w:ascii="Times New Roman" w:eastAsia="方正黑体_GBK" w:hAnsi="Times New Roman"/>
          <w:sz w:val="32"/>
          <w:szCs w:val="32"/>
        </w:rPr>
        <w:t>四、行间距：</w:t>
      </w:r>
      <w:r>
        <w:rPr>
          <w:rFonts w:ascii="Times New Roman" w:eastAsia="仿宋_GB2312" w:hAnsi="Times New Roman"/>
          <w:sz w:val="32"/>
          <w:szCs w:val="32"/>
        </w:rPr>
        <w:t>固定值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磅</w:t>
      </w:r>
    </w:p>
    <w:p w:rsidR="00D44AC3" w:rsidRDefault="00CA1931">
      <w:pPr>
        <w:pStyle w:val="a3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 xml:space="preserve">    </w:t>
      </w:r>
      <w:r>
        <w:rPr>
          <w:rFonts w:ascii="Times New Roman" w:eastAsia="方正黑体_GBK" w:hAnsi="Times New Roman"/>
          <w:sz w:val="32"/>
          <w:szCs w:val="32"/>
        </w:rPr>
        <w:t>五、页码：</w:t>
      </w:r>
      <w:r>
        <w:rPr>
          <w:rFonts w:ascii="Times New Roman" w:eastAsia="仿宋_GB2312" w:hAnsi="Times New Roman"/>
          <w:sz w:val="32"/>
          <w:szCs w:val="32"/>
        </w:rPr>
        <w:t>底部居中，</w:t>
      </w:r>
      <w:r>
        <w:rPr>
          <w:rFonts w:ascii="Times New Roman" w:eastAsia="仿宋_GB2312" w:hAnsi="Times New Roman" w:hint="eastAsia"/>
          <w:sz w:val="32"/>
          <w:szCs w:val="32"/>
        </w:rPr>
        <w:t>Times New Roman</w:t>
      </w:r>
      <w:r>
        <w:rPr>
          <w:rFonts w:ascii="Times New Roman" w:eastAsia="仿宋_GB2312" w:hAnsi="Times New Roman"/>
          <w:sz w:val="32"/>
          <w:szCs w:val="32"/>
        </w:rPr>
        <w:t>，小五号</w:t>
      </w:r>
    </w:p>
    <w:p w:rsidR="00D44AC3" w:rsidRDefault="00CA1931">
      <w:pPr>
        <w:pStyle w:val="a3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 xml:space="preserve">    </w:t>
      </w:r>
      <w:r>
        <w:rPr>
          <w:rFonts w:ascii="Times New Roman" w:eastAsia="方正黑体_GBK" w:hAnsi="Times New Roman"/>
          <w:sz w:val="32"/>
          <w:szCs w:val="32"/>
        </w:rPr>
        <w:t>六、其他：</w:t>
      </w:r>
      <w:r>
        <w:rPr>
          <w:rFonts w:ascii="Times New Roman" w:eastAsia="仿宋_GB2312" w:hAnsi="Times New Roman"/>
          <w:sz w:val="32"/>
          <w:szCs w:val="32"/>
        </w:rPr>
        <w:t>标题（</w:t>
      </w:r>
      <w:proofErr w:type="gramStart"/>
      <w:r>
        <w:rPr>
          <w:rFonts w:ascii="Times New Roman" w:eastAsia="仿宋_GB2312" w:hAnsi="Times New Roman"/>
          <w:sz w:val="32"/>
          <w:szCs w:val="32"/>
        </w:rPr>
        <w:t>含主标题</w:t>
      </w:r>
      <w:proofErr w:type="gramEnd"/>
      <w:r>
        <w:rPr>
          <w:rFonts w:ascii="Times New Roman" w:eastAsia="仿宋_GB2312" w:hAnsi="Times New Roman"/>
          <w:sz w:val="32"/>
          <w:szCs w:val="32"/>
        </w:rPr>
        <w:t>和副标题）与正文之间空一行</w:t>
      </w:r>
    </w:p>
    <w:p w:rsidR="00D44AC3" w:rsidRDefault="00D44AC3">
      <w:pPr>
        <w:rPr>
          <w:rFonts w:ascii="Times New Roman" w:eastAsia="仿宋_GB2312" w:hAnsi="Times New Roman"/>
          <w:sz w:val="32"/>
          <w:szCs w:val="32"/>
        </w:rPr>
      </w:pPr>
    </w:p>
    <w:p w:rsidR="00D44AC3" w:rsidRDefault="00D44AC3"/>
    <w:p w:rsidR="00D44AC3" w:rsidRDefault="00D44AC3"/>
    <w:p w:rsidR="00D44AC3" w:rsidRDefault="00D44AC3"/>
    <w:sectPr w:rsidR="00D44AC3">
      <w:pgSz w:w="11907" w:h="16839"/>
      <w:pgMar w:top="1440" w:right="1800" w:bottom="1440" w:left="1800" w:header="720" w:footer="720" w:gutter="0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6EB6E45"/>
    <w:rsid w:val="F6EB6E45"/>
    <w:rsid w:val="00CA1931"/>
    <w:rsid w:val="00D44AC3"/>
    <w:rsid w:val="2AD0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01BC7"/>
  <w15:docId w15:val="{10B8FEAB-90F8-46BF-B38D-DE7D1D42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方正书宋_GBK" w:hAnsi="方正书宋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kyc</cp:lastModifiedBy>
  <cp:revision>2</cp:revision>
  <dcterms:created xsi:type="dcterms:W3CDTF">2023-02-10T08:31:00Z</dcterms:created>
  <dcterms:modified xsi:type="dcterms:W3CDTF">2023-02-10T08:31:00Z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6A370865813C4FE088461CA6B9043E96</vt:lpwstr>
  </property>
</Properties>
</file>