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7BB" w:rsidRPr="004247BB" w:rsidRDefault="004247BB" w:rsidP="004247BB">
      <w:pPr>
        <w:adjustRightInd w:val="0"/>
        <w:snapToGrid w:val="0"/>
        <w:spacing w:line="600" w:lineRule="exact"/>
        <w:outlineLvl w:val="0"/>
        <w:rPr>
          <w:rFonts w:ascii="方正小标宋_GBK" w:eastAsia="方正小标宋_GBK" w:hAnsi="方正小标宋_GBK" w:cs="方正小标宋_GBK" w:hint="eastAsia"/>
          <w:sz w:val="28"/>
          <w:szCs w:val="28"/>
        </w:rPr>
      </w:pPr>
      <w:r w:rsidRPr="004247BB">
        <w:rPr>
          <w:rFonts w:ascii="方正小标宋_GBK" w:eastAsia="方正小标宋_GBK" w:hAnsi="方正小标宋_GBK" w:cs="方正小标宋_GBK" w:hint="eastAsia"/>
          <w:sz w:val="28"/>
          <w:szCs w:val="28"/>
        </w:rPr>
        <w:t>附件2</w:t>
      </w:r>
    </w:p>
    <w:p w:rsidR="004247BB" w:rsidRDefault="004247BB" w:rsidP="004247BB">
      <w:pPr>
        <w:adjustRightInd w:val="0"/>
        <w:snapToGrid w:val="0"/>
        <w:spacing w:line="600" w:lineRule="exact"/>
        <w:outlineLvl w:val="0"/>
        <w:rPr>
          <w:rFonts w:ascii="方正小标宋_GBK" w:eastAsia="方正小标宋_GBK" w:hAnsi="方正小标宋_GBK" w:cs="方正小标宋_GBK" w:hint="eastAsia"/>
          <w:b/>
          <w:sz w:val="44"/>
          <w:szCs w:val="44"/>
        </w:rPr>
      </w:pPr>
    </w:p>
    <w:p w:rsidR="00AD67DF" w:rsidRDefault="0064169C">
      <w:pPr>
        <w:adjustRightInd w:val="0"/>
        <w:snapToGrid w:val="0"/>
        <w:spacing w:line="600" w:lineRule="exact"/>
        <w:jc w:val="center"/>
        <w:outlineLvl w:val="0"/>
        <w:rPr>
          <w:rFonts w:ascii="方正小标宋_GBK" w:eastAsia="方正小标宋_GBK" w:hAnsi="方正小标宋_GBK" w:cs="方正小标宋_GBK"/>
          <w:b/>
          <w:spacing w:val="2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/>
          <w:sz w:val="44"/>
          <w:szCs w:val="44"/>
        </w:rPr>
        <w:t>重庆市社会科学</w:t>
      </w:r>
      <w:r>
        <w:rPr>
          <w:rFonts w:ascii="方正小标宋_GBK" w:eastAsia="方正小标宋_GBK" w:hAnsi="方正小标宋_GBK" w:cs="方正小标宋_GBK" w:hint="eastAsia"/>
          <w:b/>
          <w:spacing w:val="2"/>
          <w:sz w:val="44"/>
          <w:szCs w:val="44"/>
        </w:rPr>
        <w:t>规划项目</w:t>
      </w:r>
    </w:p>
    <w:p w:rsidR="00AD67DF" w:rsidRDefault="0064169C">
      <w:pPr>
        <w:adjustRightInd w:val="0"/>
        <w:snapToGrid w:val="0"/>
        <w:spacing w:line="600" w:lineRule="exact"/>
        <w:jc w:val="center"/>
        <w:outlineLvl w:val="0"/>
        <w:rPr>
          <w:rFonts w:ascii="方正小标宋_GBK" w:eastAsia="方正小标宋_GBK" w:hAnsi="方正小标宋_GBK" w:cs="方正小标宋_GBK"/>
          <w:b/>
          <w:spacing w:val="2"/>
          <w:sz w:val="36"/>
          <w:szCs w:val="36"/>
        </w:rPr>
      </w:pPr>
      <w:r>
        <w:rPr>
          <w:rFonts w:ascii="方正小标宋_GBK" w:eastAsia="方正小标宋_GBK" w:hAnsi="方正小标宋_GBK" w:cs="方正小标宋_GBK" w:hint="eastAsia"/>
          <w:b/>
          <w:spacing w:val="2"/>
          <w:sz w:val="44"/>
          <w:szCs w:val="44"/>
        </w:rPr>
        <w:t>申报操作流程</w:t>
      </w:r>
    </w:p>
    <w:p w:rsidR="00AD67DF" w:rsidRDefault="00AD67DF">
      <w:pPr>
        <w:adjustRightInd w:val="0"/>
        <w:snapToGrid w:val="0"/>
        <w:spacing w:line="24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AD67DF" w:rsidRDefault="0064169C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一、进入市社科联网站（http://www.cqskl.com/），点击主页界面下方的“规划项目管理系统”。</w:t>
      </w:r>
    </w:p>
    <w:p w:rsidR="00AD67DF" w:rsidRDefault="00AD67DF">
      <w:pPr>
        <w:rPr>
          <w:rFonts w:ascii="方正仿宋_GBK" w:eastAsia="方正仿宋_GBK" w:hAnsi="方正仿宋_GBK" w:cs="方正仿宋_GBK"/>
        </w:rPr>
      </w:pPr>
      <w:r w:rsidRPr="00AD67DF">
        <w:rPr>
          <w:rFonts w:ascii="方正仿宋_GBK" w:eastAsia="方正仿宋_GBK" w:hAnsi="方正仿宋_GBK" w:cs="方正仿宋_GBK"/>
          <w:sz w:val="32"/>
          <w:szCs w:val="32"/>
        </w:rPr>
        <w:pict>
          <v:rect id="Rectangle 12" o:spid="_x0000_s1026" style="position:absolute;left:0;text-align:left;margin-left:258.75pt;margin-top:154.15pt;width:77.4pt;height:32.65pt;z-index:251655680" filled="f" strokecolor="red" strokeweight="2pt">
            <v:textbox>
              <w:txbxContent>
                <w:p w:rsidR="00AD67DF" w:rsidRDefault="00AD67DF"/>
              </w:txbxContent>
            </v:textbox>
          </v:rect>
        </w:pict>
      </w:r>
      <w:r w:rsidR="0064169C"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 </w:t>
      </w:r>
      <w:r w:rsidR="00227073">
        <w:rPr>
          <w:rFonts w:hint="eastAsia"/>
          <w:noProof/>
        </w:rPr>
        <w:drawing>
          <wp:inline distT="0" distB="0" distL="0" distR="0">
            <wp:extent cx="5267325" cy="2876550"/>
            <wp:effectExtent l="19050" t="0" r="9525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7DF" w:rsidRDefault="0064169C">
      <w:pPr>
        <w:spacing w:line="52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二、进入 “重庆市社会科学规划项目申报系统”后，输入给您提供的“用户名”和“密码”，并填写“验证码”。</w:t>
      </w:r>
    </w:p>
    <w:p w:rsidR="00AD67DF" w:rsidRDefault="0064169C">
      <w:pPr>
        <w:rPr>
          <w:rFonts w:ascii="方正仿宋_GBK" w:eastAsia="方正仿宋_GBK" w:hAnsi="方正仿宋_GBK" w:cs="方正仿宋_GBK"/>
          <w:kern w:val="0"/>
          <w:sz w:val="24"/>
          <w:szCs w:val="24"/>
        </w:rPr>
      </w:pPr>
      <w:r>
        <w:rPr>
          <w:rFonts w:ascii="方正仿宋_GBK" w:eastAsia="方正仿宋_GBK" w:hAnsi="方正仿宋_GBK" w:cs="方正仿宋_GBK" w:hint="eastAsia"/>
          <w:kern w:val="0"/>
          <w:sz w:val="24"/>
          <w:szCs w:val="24"/>
        </w:rPr>
        <w:t xml:space="preserve"> </w:t>
      </w:r>
      <w:r w:rsidR="00227073">
        <w:rPr>
          <w:rFonts w:hint="eastAsia"/>
          <w:noProof/>
        </w:rPr>
        <w:lastRenderedPageBreak/>
        <w:drawing>
          <wp:inline distT="0" distB="0" distL="0" distR="0">
            <wp:extent cx="5676900" cy="2828925"/>
            <wp:effectExtent l="19050" t="0" r="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465" t="11641" r="21307" b="31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D67DF" w:rsidRDefault="0064169C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三、进入后，点击左列的</w:t>
      </w:r>
      <w:r>
        <w:rPr>
          <w:rFonts w:ascii="方正仿宋_GBK" w:eastAsia="方正仿宋_GBK" w:hAnsi="方正仿宋_GBK" w:cs="方正仿宋_GBK" w:hint="eastAsia"/>
          <w:b/>
          <w:color w:val="FF0000"/>
          <w:sz w:val="32"/>
          <w:szCs w:val="32"/>
        </w:rPr>
        <w:t>“项目申请”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。</w:t>
      </w:r>
    </w:p>
    <w:p w:rsidR="00AD67DF" w:rsidRDefault="00AD67DF">
      <w:pPr>
        <w:widowControl/>
        <w:jc w:val="left"/>
        <w:rPr>
          <w:rFonts w:ascii="方正仿宋_GBK" w:eastAsia="方正仿宋_GBK" w:hAnsi="方正仿宋_GBK" w:cs="方正仿宋_GBK"/>
          <w:kern w:val="0"/>
          <w:sz w:val="24"/>
          <w:szCs w:val="24"/>
        </w:rPr>
      </w:pPr>
      <w:r>
        <w:rPr>
          <w:rFonts w:ascii="方正仿宋_GBK" w:eastAsia="方正仿宋_GBK" w:hAnsi="方正仿宋_GBK" w:cs="方正仿宋_GBK"/>
          <w:kern w:val="0"/>
          <w:sz w:val="24"/>
          <w:szCs w:val="24"/>
        </w:rPr>
        <w:pict>
          <v:rect id="Rectangle 13" o:spid="_x0000_s1027" style="position:absolute;margin-left:9pt;margin-top:101.6pt;width:57.4pt;height:12pt;z-index:251656704" filled="f" strokecolor="red" strokeweight="2pt">
            <v:textbox>
              <w:txbxContent>
                <w:p w:rsidR="00AD67DF" w:rsidRDefault="00AD67DF"/>
              </w:txbxContent>
            </v:textbox>
          </v:rect>
        </w:pict>
      </w:r>
      <w:r w:rsidR="00227073">
        <w:rPr>
          <w:rFonts w:hint="eastAsia"/>
          <w:noProof/>
        </w:rPr>
        <w:drawing>
          <wp:inline distT="0" distB="0" distL="0" distR="0">
            <wp:extent cx="6181725" cy="2600325"/>
            <wp:effectExtent l="19050" t="0" r="9525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945" r="38202" b="3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D67DF" w:rsidRDefault="00AD67DF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AD67DF" w:rsidRDefault="0064169C">
      <w:pPr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四、选择</w:t>
      </w:r>
      <w:r>
        <w:rPr>
          <w:rFonts w:ascii="方正仿宋_GBK" w:eastAsia="方正仿宋_GBK" w:hAnsi="方正仿宋_GBK" w:cs="方正仿宋_GBK" w:hint="eastAsia"/>
          <w:b/>
          <w:bCs/>
          <w:color w:val="FF0000"/>
          <w:sz w:val="32"/>
          <w:szCs w:val="32"/>
        </w:rPr>
        <w:t>“专项项目申报”</w:t>
      </w:r>
    </w:p>
    <w:p w:rsidR="00AD67DF" w:rsidRDefault="00227073">
      <w:pPr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lastRenderedPageBreak/>
        <w:drawing>
          <wp:inline distT="0" distB="0" distL="0" distR="0">
            <wp:extent cx="5638800" cy="3333750"/>
            <wp:effectExtent l="19050" t="0" r="0" b="0"/>
            <wp:docPr id="4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162" t="19087" r="18355" b="25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D67DF" w:rsidRPr="00AD67DF">
        <w:rPr>
          <w:rFonts w:ascii="方正仿宋_GBK" w:eastAsia="方正仿宋_GBK" w:hAnsi="方正仿宋_GBK" w:cs="方正仿宋_GBK"/>
          <w:kern w:val="0"/>
          <w:sz w:val="24"/>
          <w:szCs w:val="24"/>
        </w:rPr>
        <w:pict>
          <v:rect id="_x0000_s1028" style="position:absolute;left:0;text-align:left;margin-left:278.65pt;margin-top:181.7pt;width:61.5pt;height:66pt;z-index:251657728;mso-position-horizontal-relative:text;mso-position-vertical-relative:text" filled="f" strokecolor="red" strokeweight="2pt">
            <v:fill o:detectmouseclick="t"/>
            <v:textbox>
              <w:txbxContent>
                <w:p w:rsidR="00AD67DF" w:rsidRDefault="00AD67DF"/>
              </w:txbxContent>
            </v:textbox>
          </v:rect>
        </w:pict>
      </w:r>
    </w:p>
    <w:p w:rsidR="00AD67DF" w:rsidRDefault="0064169C">
      <w:pPr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五、进入后，在“项目类型”中选择“</w:t>
      </w:r>
      <w:r>
        <w:rPr>
          <w:rFonts w:ascii="方正仿宋_GBK" w:eastAsia="方正仿宋_GBK" w:hAnsi="方正仿宋_GBK" w:cs="方正仿宋_GBK" w:hint="eastAsia"/>
          <w:color w:val="FF0000"/>
          <w:sz w:val="32"/>
          <w:szCs w:val="32"/>
        </w:rPr>
        <w:t>‘成渝地区双城经济圈’重大项目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”进行填报。</w:t>
      </w:r>
    </w:p>
    <w:p w:rsidR="00AD67DF" w:rsidRDefault="00AD67DF">
      <w:pPr>
        <w:rPr>
          <w:rFonts w:ascii="方正仿宋_GBK" w:eastAsia="方正仿宋_GBK" w:hAnsi="方正仿宋_GBK" w:cs="方正仿宋_GBK"/>
          <w:sz w:val="32"/>
          <w:szCs w:val="32"/>
        </w:rPr>
      </w:pPr>
      <w:r w:rsidRPr="00AD67DF">
        <w:rPr>
          <w:rFonts w:ascii="方正仿宋_GBK" w:eastAsia="方正仿宋_GBK" w:hAnsi="方正仿宋_GBK" w:cs="方正仿宋_GBK"/>
          <w:kern w:val="0"/>
          <w:sz w:val="24"/>
          <w:szCs w:val="24"/>
        </w:rPr>
        <w:pict>
          <v:rect id="_x0000_s1029" style="position:absolute;left:0;text-align:left;margin-left:93.1pt;margin-top:181.4pt;width:89.25pt;height:21.45pt;z-index:251658752" filled="f" strokecolor="red" strokeweight="2pt">
            <v:fill o:detectmouseclick="t"/>
            <v:textbox>
              <w:txbxContent>
                <w:p w:rsidR="00AD67DF" w:rsidRDefault="00AD67DF"/>
              </w:txbxContent>
            </v:textbox>
          </v:rect>
        </w:pict>
      </w:r>
      <w:r w:rsidR="00227073">
        <w:rPr>
          <w:rFonts w:ascii="方正仿宋_GBK" w:eastAsia="方正仿宋_GBK" w:hAnsi="方正仿宋_GBK" w:cs="方正仿宋_GBK" w:hint="eastAsia"/>
          <w:noProof/>
          <w:kern w:val="0"/>
          <w:sz w:val="24"/>
          <w:szCs w:val="24"/>
        </w:rPr>
        <w:drawing>
          <wp:inline distT="0" distB="0" distL="0" distR="0">
            <wp:extent cx="6172200" cy="3162300"/>
            <wp:effectExtent l="19050" t="0" r="0" b="0"/>
            <wp:docPr id="5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233" t="29185" r="23537" b="19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D67DF" w:rsidRDefault="00AD67DF">
      <w:pPr>
        <w:adjustRightInd w:val="0"/>
        <w:snapToGrid w:val="0"/>
        <w:spacing w:line="560" w:lineRule="exact"/>
        <w:ind w:right="600" w:firstLineChars="200" w:firstLine="640"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AD67DF" w:rsidRDefault="0064169C" w:rsidP="00227073">
      <w:pPr>
        <w:adjustRightInd w:val="0"/>
        <w:snapToGrid w:val="0"/>
        <w:spacing w:line="560" w:lineRule="exact"/>
        <w:ind w:right="600" w:firstLineChars="200" w:firstLine="643"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color w:val="FF0000"/>
          <w:sz w:val="32"/>
          <w:szCs w:val="32"/>
        </w:rPr>
        <w:t>温馨提示：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如果操作申报后，需要修改完善，需点击“项目管理”进行，请勿再点“项目申请”，否则系统会提示您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lastRenderedPageBreak/>
        <w:t>“你已经有项目申报，不得重复申报”</w:t>
      </w:r>
    </w:p>
    <w:p w:rsidR="00AD67DF" w:rsidRDefault="00AD67DF">
      <w:pPr>
        <w:adjustRightInd w:val="0"/>
        <w:snapToGrid w:val="0"/>
        <w:spacing w:line="560" w:lineRule="exact"/>
        <w:ind w:right="600" w:firstLineChars="200" w:firstLine="640"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64169C" w:rsidRDefault="00AD67DF">
      <w:pPr>
        <w:adjustRightInd w:val="0"/>
        <w:snapToGrid w:val="0"/>
        <w:ind w:right="600"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 w:rsidRPr="00AD67DF">
        <w:rPr>
          <w:rFonts w:ascii="方正仿宋_GBK" w:eastAsia="方正仿宋_GBK" w:hAnsi="方正仿宋_GBK" w:cs="方正仿宋_GBK"/>
          <w:kern w:val="0"/>
          <w:sz w:val="24"/>
          <w:szCs w:val="24"/>
        </w:rPr>
        <w:pict>
          <v:rect id="_x0000_s1030" style="position:absolute;margin-left:-3.65pt;margin-top:124.05pt;width:89.25pt;height:21.45pt;z-index:251659776" filled="f" strokecolor="red" strokeweight="2pt">
            <v:fill o:detectmouseclick="t"/>
            <v:textbox>
              <w:txbxContent>
                <w:p w:rsidR="00AD67DF" w:rsidRDefault="00AD67DF"/>
              </w:txbxContent>
            </v:textbox>
          </v:rect>
        </w:pict>
      </w:r>
      <w:r w:rsidR="00227073">
        <w:rPr>
          <w:rFonts w:hint="eastAsia"/>
          <w:noProof/>
        </w:rPr>
        <w:drawing>
          <wp:inline distT="0" distB="0" distL="0" distR="0">
            <wp:extent cx="6467475" cy="3086100"/>
            <wp:effectExtent l="19050" t="0" r="9525" b="0"/>
            <wp:docPr id="6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945" r="38202" b="3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64169C" w:rsidSect="00AD67DF">
      <w:headerReference w:type="default" r:id="rId11"/>
      <w:footerReference w:type="even" r:id="rId12"/>
      <w:footerReference w:type="default" r:id="rId13"/>
      <w:pgSz w:w="11907" w:h="16840"/>
      <w:pgMar w:top="1588" w:right="1418" w:bottom="1588" w:left="1418" w:header="1134" w:footer="1134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0FE1" w:rsidRDefault="00090FE1">
      <w:r>
        <w:separator/>
      </w:r>
    </w:p>
  </w:endnote>
  <w:endnote w:type="continuationSeparator" w:id="1">
    <w:p w:rsidR="00090FE1" w:rsidRDefault="00090F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7DF" w:rsidRDefault="00AD67DF">
    <w:pPr>
      <w:pStyle w:val="ab"/>
      <w:framePr w:wrap="around" w:vAnchor="text" w:hAnchor="margin" w:xAlign="center" w:y="1"/>
      <w:rPr>
        <w:rStyle w:val="a4"/>
      </w:rPr>
    </w:pPr>
    <w:r>
      <w:fldChar w:fldCharType="begin"/>
    </w:r>
    <w:r w:rsidR="0064169C">
      <w:rPr>
        <w:rStyle w:val="a4"/>
      </w:rPr>
      <w:instrText xml:space="preserve">PAGE  </w:instrText>
    </w:r>
    <w:r>
      <w:fldChar w:fldCharType="end"/>
    </w:r>
  </w:p>
  <w:p w:rsidR="00AD67DF" w:rsidRDefault="00AD67DF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7DF" w:rsidRDefault="00AD67DF">
    <w:pPr>
      <w:pStyle w:val="ab"/>
      <w:framePr w:wrap="around" w:vAnchor="text" w:hAnchor="margin" w:xAlign="center" w:y="1"/>
      <w:rPr>
        <w:rStyle w:val="a4"/>
      </w:rPr>
    </w:pPr>
    <w:r>
      <w:fldChar w:fldCharType="begin"/>
    </w:r>
    <w:r w:rsidR="0064169C">
      <w:rPr>
        <w:rStyle w:val="a4"/>
      </w:rPr>
      <w:instrText xml:space="preserve">PAGE  </w:instrText>
    </w:r>
    <w:r>
      <w:fldChar w:fldCharType="separate"/>
    </w:r>
    <w:r w:rsidR="004247BB">
      <w:rPr>
        <w:rStyle w:val="a4"/>
        <w:noProof/>
      </w:rPr>
      <w:t>1</w:t>
    </w:r>
    <w:r>
      <w:fldChar w:fldCharType="end"/>
    </w:r>
  </w:p>
  <w:p w:rsidR="00AD67DF" w:rsidRDefault="00AD67D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0FE1" w:rsidRDefault="00090FE1">
      <w:r>
        <w:separator/>
      </w:r>
    </w:p>
  </w:footnote>
  <w:footnote w:type="continuationSeparator" w:id="1">
    <w:p w:rsidR="00090FE1" w:rsidRDefault="00090F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7DF" w:rsidRDefault="00AD67DF">
    <w:pPr>
      <w:pStyle w:val="a6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5"/>
  <w:drawingGridHorizontalSpacing w:val="105"/>
  <w:drawingGridVerticalSpacing w:val="156"/>
  <w:noPunctuationKerning/>
  <w:characterSpacingControl w:val="compressPunctuation"/>
  <w:hdrShapeDefaults>
    <o:shapedefaults v:ext="edit" spidmax="6146" fill="f" strokecolor="red">
      <v:fill on="f"/>
      <v:stroke 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</w:compat>
  <w:rsids>
    <w:rsidRoot w:val="002516F4"/>
    <w:rsid w:val="00010A0C"/>
    <w:rsid w:val="00012583"/>
    <w:rsid w:val="000554AA"/>
    <w:rsid w:val="00090FE1"/>
    <w:rsid w:val="000A1695"/>
    <w:rsid w:val="000A6E07"/>
    <w:rsid w:val="000C751B"/>
    <w:rsid w:val="000E0CC5"/>
    <w:rsid w:val="000E3C31"/>
    <w:rsid w:val="000E4E03"/>
    <w:rsid w:val="000F3AE5"/>
    <w:rsid w:val="00102728"/>
    <w:rsid w:val="00110575"/>
    <w:rsid w:val="00123229"/>
    <w:rsid w:val="00127C7D"/>
    <w:rsid w:val="001370F9"/>
    <w:rsid w:val="00143DC1"/>
    <w:rsid w:val="00151FCC"/>
    <w:rsid w:val="00171356"/>
    <w:rsid w:val="00182007"/>
    <w:rsid w:val="0018241D"/>
    <w:rsid w:val="00187F58"/>
    <w:rsid w:val="001A0B6F"/>
    <w:rsid w:val="001C3378"/>
    <w:rsid w:val="001E3FEC"/>
    <w:rsid w:val="00200600"/>
    <w:rsid w:val="00207050"/>
    <w:rsid w:val="0022410B"/>
    <w:rsid w:val="00227073"/>
    <w:rsid w:val="002516F4"/>
    <w:rsid w:val="00267FF1"/>
    <w:rsid w:val="002871D2"/>
    <w:rsid w:val="00290E22"/>
    <w:rsid w:val="002B5290"/>
    <w:rsid w:val="002B625F"/>
    <w:rsid w:val="002B7D01"/>
    <w:rsid w:val="002F4295"/>
    <w:rsid w:val="00305B57"/>
    <w:rsid w:val="003174F2"/>
    <w:rsid w:val="00355C32"/>
    <w:rsid w:val="00361803"/>
    <w:rsid w:val="00380D23"/>
    <w:rsid w:val="003830DE"/>
    <w:rsid w:val="00386192"/>
    <w:rsid w:val="00391625"/>
    <w:rsid w:val="003973E8"/>
    <w:rsid w:val="003C619A"/>
    <w:rsid w:val="003C66C5"/>
    <w:rsid w:val="003E5514"/>
    <w:rsid w:val="003E5B96"/>
    <w:rsid w:val="003F016C"/>
    <w:rsid w:val="0040258D"/>
    <w:rsid w:val="004116FD"/>
    <w:rsid w:val="004247BB"/>
    <w:rsid w:val="004277E5"/>
    <w:rsid w:val="004461D7"/>
    <w:rsid w:val="004505FD"/>
    <w:rsid w:val="00452669"/>
    <w:rsid w:val="0046780F"/>
    <w:rsid w:val="004A3A54"/>
    <w:rsid w:val="004E3260"/>
    <w:rsid w:val="00513B34"/>
    <w:rsid w:val="005250D2"/>
    <w:rsid w:val="00534E79"/>
    <w:rsid w:val="0056092A"/>
    <w:rsid w:val="00564455"/>
    <w:rsid w:val="0059467B"/>
    <w:rsid w:val="005A1A9E"/>
    <w:rsid w:val="005B14D1"/>
    <w:rsid w:val="005E3E40"/>
    <w:rsid w:val="005E50AC"/>
    <w:rsid w:val="005F06D8"/>
    <w:rsid w:val="00613CFF"/>
    <w:rsid w:val="0064116D"/>
    <w:rsid w:val="0064169C"/>
    <w:rsid w:val="00651F33"/>
    <w:rsid w:val="00667C5E"/>
    <w:rsid w:val="006774D3"/>
    <w:rsid w:val="006920F4"/>
    <w:rsid w:val="006C272A"/>
    <w:rsid w:val="006D7AA2"/>
    <w:rsid w:val="006E1787"/>
    <w:rsid w:val="0070579E"/>
    <w:rsid w:val="00706C72"/>
    <w:rsid w:val="0071097E"/>
    <w:rsid w:val="00722144"/>
    <w:rsid w:val="00731EE3"/>
    <w:rsid w:val="00733C93"/>
    <w:rsid w:val="00733CC6"/>
    <w:rsid w:val="00747D0A"/>
    <w:rsid w:val="00747F67"/>
    <w:rsid w:val="007613F2"/>
    <w:rsid w:val="00765B12"/>
    <w:rsid w:val="007D774D"/>
    <w:rsid w:val="007E0889"/>
    <w:rsid w:val="007F0E6B"/>
    <w:rsid w:val="00817B8E"/>
    <w:rsid w:val="00856E84"/>
    <w:rsid w:val="00861559"/>
    <w:rsid w:val="00871587"/>
    <w:rsid w:val="00890DE6"/>
    <w:rsid w:val="008B2AAD"/>
    <w:rsid w:val="008C027E"/>
    <w:rsid w:val="008E184B"/>
    <w:rsid w:val="00907073"/>
    <w:rsid w:val="00943883"/>
    <w:rsid w:val="00944242"/>
    <w:rsid w:val="00946A33"/>
    <w:rsid w:val="00951659"/>
    <w:rsid w:val="00970033"/>
    <w:rsid w:val="009C33F4"/>
    <w:rsid w:val="009C34BE"/>
    <w:rsid w:val="009C6883"/>
    <w:rsid w:val="009D6918"/>
    <w:rsid w:val="009D7A66"/>
    <w:rsid w:val="00A0488E"/>
    <w:rsid w:val="00A141AF"/>
    <w:rsid w:val="00A147B9"/>
    <w:rsid w:val="00A17E0A"/>
    <w:rsid w:val="00A27B42"/>
    <w:rsid w:val="00A53C4C"/>
    <w:rsid w:val="00A8451D"/>
    <w:rsid w:val="00AA13C3"/>
    <w:rsid w:val="00AA1E26"/>
    <w:rsid w:val="00AA6948"/>
    <w:rsid w:val="00AB0A5A"/>
    <w:rsid w:val="00AD67DF"/>
    <w:rsid w:val="00AF6535"/>
    <w:rsid w:val="00B00285"/>
    <w:rsid w:val="00B1369D"/>
    <w:rsid w:val="00B161BB"/>
    <w:rsid w:val="00B37969"/>
    <w:rsid w:val="00B4628D"/>
    <w:rsid w:val="00B51D03"/>
    <w:rsid w:val="00B82845"/>
    <w:rsid w:val="00BB2735"/>
    <w:rsid w:val="00BB46E0"/>
    <w:rsid w:val="00BB4BFB"/>
    <w:rsid w:val="00C0443F"/>
    <w:rsid w:val="00C22AF1"/>
    <w:rsid w:val="00C353CD"/>
    <w:rsid w:val="00C821F3"/>
    <w:rsid w:val="00C84CEB"/>
    <w:rsid w:val="00CE57F2"/>
    <w:rsid w:val="00D10F3C"/>
    <w:rsid w:val="00D115AF"/>
    <w:rsid w:val="00D217EE"/>
    <w:rsid w:val="00D2303A"/>
    <w:rsid w:val="00D25911"/>
    <w:rsid w:val="00D516B8"/>
    <w:rsid w:val="00D523EB"/>
    <w:rsid w:val="00D61DFD"/>
    <w:rsid w:val="00D65AE9"/>
    <w:rsid w:val="00D92977"/>
    <w:rsid w:val="00DA1DD8"/>
    <w:rsid w:val="00DA3FEC"/>
    <w:rsid w:val="00DC68C4"/>
    <w:rsid w:val="00DD0832"/>
    <w:rsid w:val="00DE6B25"/>
    <w:rsid w:val="00DF78C4"/>
    <w:rsid w:val="00E30D59"/>
    <w:rsid w:val="00E9635E"/>
    <w:rsid w:val="00EA4943"/>
    <w:rsid w:val="00ED59D9"/>
    <w:rsid w:val="00ED6AE4"/>
    <w:rsid w:val="00EE6F09"/>
    <w:rsid w:val="00EF20A9"/>
    <w:rsid w:val="00F00203"/>
    <w:rsid w:val="00F07F16"/>
    <w:rsid w:val="00F42BF5"/>
    <w:rsid w:val="00F51A03"/>
    <w:rsid w:val="00F564DA"/>
    <w:rsid w:val="00F66FB0"/>
    <w:rsid w:val="00F67DD4"/>
    <w:rsid w:val="00FA2173"/>
    <w:rsid w:val="00FB74AC"/>
    <w:rsid w:val="00FD78C0"/>
    <w:rsid w:val="00FE03EE"/>
    <w:rsid w:val="00FE7422"/>
    <w:rsid w:val="05822C09"/>
    <w:rsid w:val="0D511F69"/>
    <w:rsid w:val="104951FA"/>
    <w:rsid w:val="16E82550"/>
    <w:rsid w:val="1BAD57EE"/>
    <w:rsid w:val="204D2D22"/>
    <w:rsid w:val="29944629"/>
    <w:rsid w:val="3EBE02F3"/>
    <w:rsid w:val="527960C2"/>
    <w:rsid w:val="553C45BA"/>
    <w:rsid w:val="7F4A5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="f" strokecolor="red">
      <v:fill on="f"/>
      <v:stroke 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/>
    <w:lsdException w:name="caption" w:semiHidden="1" w:unhideWhenUsed="1" w:qFormat="1"/>
    <w:lsdException w:name="annotation reference" w:semiHidden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67DF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D67DF"/>
    <w:rPr>
      <w:color w:val="0000FF"/>
      <w:u w:val="single"/>
    </w:rPr>
  </w:style>
  <w:style w:type="character" w:styleId="a4">
    <w:name w:val="page number"/>
    <w:basedOn w:val="a0"/>
    <w:rsid w:val="00AD67DF"/>
  </w:style>
  <w:style w:type="character" w:styleId="a5">
    <w:name w:val="annotation reference"/>
    <w:basedOn w:val="a0"/>
    <w:semiHidden/>
    <w:rsid w:val="00AD67DF"/>
    <w:rPr>
      <w:sz w:val="21"/>
      <w:szCs w:val="21"/>
    </w:rPr>
  </w:style>
  <w:style w:type="character" w:customStyle="1" w:styleId="Char">
    <w:name w:val="页眉 Char"/>
    <w:basedOn w:val="a0"/>
    <w:link w:val="a6"/>
    <w:rsid w:val="00AD67DF"/>
    <w:rPr>
      <w:kern w:val="2"/>
      <w:sz w:val="18"/>
      <w:szCs w:val="18"/>
    </w:rPr>
  </w:style>
  <w:style w:type="paragraph" w:styleId="a7">
    <w:name w:val="Normal (Web)"/>
    <w:basedOn w:val="a"/>
    <w:rsid w:val="00AD67D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Document Map"/>
    <w:basedOn w:val="a"/>
    <w:semiHidden/>
    <w:rsid w:val="00AD67DF"/>
    <w:pPr>
      <w:shd w:val="clear" w:color="auto" w:fill="000080"/>
    </w:pPr>
  </w:style>
  <w:style w:type="paragraph" w:styleId="a9">
    <w:name w:val="Date"/>
    <w:basedOn w:val="a"/>
    <w:next w:val="a"/>
    <w:rsid w:val="00AD67DF"/>
    <w:pPr>
      <w:ind w:leftChars="2500" w:left="100"/>
    </w:pPr>
  </w:style>
  <w:style w:type="paragraph" w:styleId="aa">
    <w:name w:val="Balloon Text"/>
    <w:basedOn w:val="a"/>
    <w:semiHidden/>
    <w:rsid w:val="00AD67DF"/>
    <w:rPr>
      <w:sz w:val="18"/>
      <w:szCs w:val="18"/>
    </w:rPr>
  </w:style>
  <w:style w:type="paragraph" w:styleId="a6">
    <w:name w:val="header"/>
    <w:basedOn w:val="a"/>
    <w:link w:val="Char"/>
    <w:rsid w:val="00AD67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footer"/>
    <w:basedOn w:val="a"/>
    <w:rsid w:val="00AD67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annotation text"/>
    <w:basedOn w:val="a"/>
    <w:semiHidden/>
    <w:rsid w:val="00AD67DF"/>
    <w:pPr>
      <w:jc w:val="left"/>
    </w:pPr>
  </w:style>
  <w:style w:type="paragraph" w:styleId="ad">
    <w:name w:val="annotation subject"/>
    <w:basedOn w:val="ac"/>
    <w:next w:val="ac"/>
    <w:semiHidden/>
    <w:rsid w:val="00AD67DF"/>
    <w:rPr>
      <w:b/>
      <w:bCs/>
    </w:rPr>
  </w:style>
  <w:style w:type="paragraph" w:customStyle="1" w:styleId="ParaCharCharCharCharCharCharCharCharCharChar">
    <w:name w:val="默认段落字体 Para Char Char Char Char Char Char Char Char Char Char"/>
    <w:basedOn w:val="a"/>
    <w:rsid w:val="00AD67DF"/>
    <w:rPr>
      <w:rFonts w:ascii="Arial" w:hAnsi="Arial" w:cs="Arial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</Words>
  <Characters>254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Manager/>
  <Company>HP Inc.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重庆市社科规划课题推荐提名标准</dc:title>
  <dc:subject/>
  <dc:creator>规划办</dc:creator>
  <cp:keywords/>
  <dc:description/>
  <cp:lastModifiedBy>zhoufeng</cp:lastModifiedBy>
  <cp:revision>3</cp:revision>
  <cp:lastPrinted>2016-07-22T01:10:00Z</cp:lastPrinted>
  <dcterms:created xsi:type="dcterms:W3CDTF">2021-04-27T08:51:00Z</dcterms:created>
  <dcterms:modified xsi:type="dcterms:W3CDTF">2021-04-27T09:22:00Z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2052-9.1.0.4940</vt:lpwstr>
  </property>
</Properties>
</file>