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38" w:rsidRDefault="00243A38" w:rsidP="00243A38">
      <w:pPr>
        <w:jc w:val="lef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附件</w:t>
      </w:r>
      <w:r>
        <w:rPr>
          <w:rFonts w:ascii="方正黑体_GBK" w:eastAsia="方正黑体_GBK"/>
          <w:sz w:val="28"/>
          <w:szCs w:val="28"/>
        </w:rPr>
        <w:t>2</w:t>
      </w:r>
    </w:p>
    <w:p w:rsidR="00243A38" w:rsidRDefault="00243A38" w:rsidP="00243A38">
      <w:pPr>
        <w:spacing w:line="480" w:lineRule="exact"/>
        <w:jc w:val="center"/>
        <w:rPr>
          <w:rFonts w:ascii="方正小标宋_GBK" w:eastAsia="方正小标宋_GBK"/>
          <w:kern w:val="32"/>
          <w:sz w:val="44"/>
          <w:szCs w:val="44"/>
        </w:rPr>
      </w:pPr>
      <w:r>
        <w:rPr>
          <w:rFonts w:ascii="方正小标宋_GBK" w:eastAsia="方正小标宋_GBK" w:hint="eastAsia"/>
          <w:kern w:val="32"/>
          <w:sz w:val="44"/>
          <w:szCs w:val="44"/>
        </w:rPr>
        <w:t>填 表 说 明</w:t>
      </w:r>
    </w:p>
    <w:p w:rsidR="00243A38" w:rsidRDefault="00243A38" w:rsidP="00243A38">
      <w:pPr>
        <w:spacing w:line="240" w:lineRule="exact"/>
        <w:ind w:firstLineChars="200" w:firstLine="562"/>
        <w:rPr>
          <w:rFonts w:ascii="方正仿宋_GBK"/>
          <w:b/>
          <w:sz w:val="28"/>
          <w:szCs w:val="28"/>
        </w:rPr>
      </w:pPr>
    </w:p>
    <w:p w:rsidR="00243A38" w:rsidRDefault="00243A38" w:rsidP="00243A38">
      <w:pPr>
        <w:spacing w:line="400" w:lineRule="exact"/>
        <w:ind w:firstLineChars="200" w:firstLine="562"/>
        <w:rPr>
          <w:rFonts w:ascii="方正仿宋_GBK"/>
          <w:b/>
          <w:sz w:val="28"/>
          <w:szCs w:val="28"/>
        </w:rPr>
      </w:pPr>
      <w:r>
        <w:rPr>
          <w:rFonts w:ascii="方正仿宋_GBK" w:hint="eastAsia"/>
          <w:b/>
          <w:sz w:val="28"/>
          <w:szCs w:val="28"/>
        </w:rPr>
        <w:t>1、起止时间</w:t>
      </w:r>
    </w:p>
    <w:p w:rsidR="00243A38" w:rsidRDefault="00243A38" w:rsidP="00243A38">
      <w:pPr>
        <w:spacing w:line="400" w:lineRule="exact"/>
        <w:ind w:firstLineChars="200" w:firstLine="560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一般不超过</w:t>
      </w:r>
      <w:r>
        <w:rPr>
          <w:rFonts w:ascii="方正仿宋_GBK"/>
          <w:sz w:val="28"/>
          <w:szCs w:val="28"/>
        </w:rPr>
        <w:t>2</w:t>
      </w:r>
      <w:r>
        <w:rPr>
          <w:rFonts w:ascii="方正仿宋_GBK" w:hint="eastAsia"/>
          <w:sz w:val="28"/>
          <w:szCs w:val="28"/>
        </w:rPr>
        <w:t>年。</w:t>
      </w:r>
    </w:p>
    <w:p w:rsidR="00243A38" w:rsidRDefault="00243A38" w:rsidP="00243A38">
      <w:pPr>
        <w:spacing w:line="400" w:lineRule="exact"/>
        <w:ind w:firstLineChars="200" w:firstLine="562"/>
        <w:rPr>
          <w:rFonts w:ascii="方正仿宋_GBK"/>
          <w:b/>
          <w:sz w:val="28"/>
          <w:szCs w:val="28"/>
        </w:rPr>
      </w:pPr>
      <w:r>
        <w:rPr>
          <w:rFonts w:ascii="方正仿宋_GBK"/>
          <w:b/>
          <w:sz w:val="28"/>
          <w:szCs w:val="28"/>
        </w:rPr>
        <w:t>2</w:t>
      </w:r>
      <w:r>
        <w:rPr>
          <w:rFonts w:ascii="方正仿宋_GBK" w:hint="eastAsia"/>
          <w:b/>
          <w:sz w:val="28"/>
          <w:szCs w:val="28"/>
        </w:rPr>
        <w:t>、项目实施意义</w:t>
      </w:r>
    </w:p>
    <w:p w:rsidR="00243A38" w:rsidRDefault="00243A38" w:rsidP="00243A38">
      <w:pPr>
        <w:spacing w:line="400" w:lineRule="exact"/>
        <w:ind w:firstLineChars="200" w:firstLine="560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阐述实施本项目对经济、社会、生态等方面的作用和意义，包括项目研究目的与政策背景、国内外现状及发展趋势、拟解决的主要问题等。分条简要填写，限</w:t>
      </w:r>
      <w:r>
        <w:rPr>
          <w:rFonts w:ascii="方正仿宋_GBK"/>
          <w:sz w:val="28"/>
          <w:szCs w:val="28"/>
        </w:rPr>
        <w:t>20</w:t>
      </w:r>
      <w:r>
        <w:rPr>
          <w:rFonts w:ascii="方正仿宋_GBK" w:hint="eastAsia"/>
          <w:sz w:val="28"/>
          <w:szCs w:val="28"/>
        </w:rPr>
        <w:t>0字内。</w:t>
      </w:r>
    </w:p>
    <w:p w:rsidR="00243A38" w:rsidRDefault="00243A38" w:rsidP="00243A38">
      <w:pPr>
        <w:spacing w:line="400" w:lineRule="exact"/>
        <w:ind w:firstLineChars="200" w:firstLine="562"/>
        <w:rPr>
          <w:rFonts w:ascii="方正仿宋_GBK"/>
          <w:b/>
          <w:sz w:val="28"/>
          <w:szCs w:val="28"/>
        </w:rPr>
      </w:pPr>
      <w:r>
        <w:rPr>
          <w:rFonts w:ascii="方正仿宋_GBK"/>
          <w:b/>
          <w:sz w:val="28"/>
          <w:szCs w:val="28"/>
        </w:rPr>
        <w:t>3</w:t>
      </w:r>
      <w:r>
        <w:rPr>
          <w:rFonts w:ascii="方正仿宋_GBK" w:hint="eastAsia"/>
          <w:b/>
          <w:sz w:val="28"/>
          <w:szCs w:val="28"/>
        </w:rPr>
        <w:t>、主要研究内容</w:t>
      </w:r>
    </w:p>
    <w:p w:rsidR="00243A38" w:rsidRDefault="00243A38" w:rsidP="00243A38">
      <w:pPr>
        <w:spacing w:line="400" w:lineRule="exact"/>
        <w:ind w:firstLineChars="200" w:firstLine="560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阐述项目具体研究开发内容，包括研究思路、技术路径和研究方案等。分条简要填写，限</w:t>
      </w:r>
      <w:r>
        <w:rPr>
          <w:rFonts w:ascii="方正仿宋_GBK"/>
          <w:sz w:val="28"/>
          <w:szCs w:val="28"/>
        </w:rPr>
        <w:t>20</w:t>
      </w:r>
      <w:r>
        <w:rPr>
          <w:rFonts w:ascii="方正仿宋_GBK" w:hint="eastAsia"/>
          <w:sz w:val="28"/>
          <w:szCs w:val="28"/>
        </w:rPr>
        <w:t>0字内。</w:t>
      </w:r>
    </w:p>
    <w:p w:rsidR="00243A38" w:rsidRDefault="00243A38" w:rsidP="00243A38">
      <w:pPr>
        <w:spacing w:line="400" w:lineRule="exact"/>
        <w:ind w:firstLineChars="200" w:firstLine="562"/>
        <w:rPr>
          <w:rFonts w:ascii="方正仿宋_GBK"/>
          <w:b/>
          <w:sz w:val="28"/>
          <w:szCs w:val="28"/>
        </w:rPr>
      </w:pPr>
      <w:r>
        <w:rPr>
          <w:rFonts w:ascii="方正仿宋_GBK"/>
          <w:b/>
          <w:sz w:val="28"/>
          <w:szCs w:val="28"/>
        </w:rPr>
        <w:t>4</w:t>
      </w:r>
      <w:r>
        <w:rPr>
          <w:rFonts w:ascii="方正仿宋_GBK" w:hint="eastAsia"/>
          <w:b/>
          <w:sz w:val="28"/>
          <w:szCs w:val="28"/>
        </w:rPr>
        <w:t>、预期达到的主要技术、经济及社会效益指标、成果类别及数量</w:t>
      </w:r>
    </w:p>
    <w:p w:rsidR="00243A38" w:rsidRDefault="00243A38" w:rsidP="00243A38">
      <w:pPr>
        <w:spacing w:line="400" w:lineRule="exact"/>
        <w:ind w:firstLineChars="200" w:firstLine="560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阐述项目完成后预期能达到的主要技术、经济和社会效益指标情况、将取得的科技成果类别和数量，将作为结题验收的主要考核内容，分条简要填写，限</w:t>
      </w:r>
      <w:r>
        <w:rPr>
          <w:rFonts w:ascii="方正仿宋_GBK"/>
          <w:sz w:val="28"/>
          <w:szCs w:val="28"/>
        </w:rPr>
        <w:t>3</w:t>
      </w:r>
      <w:r>
        <w:rPr>
          <w:rFonts w:ascii="方正仿宋_GBK" w:hint="eastAsia"/>
          <w:sz w:val="28"/>
          <w:szCs w:val="28"/>
        </w:rPr>
        <w:t>00字内。</w:t>
      </w:r>
    </w:p>
    <w:p w:rsidR="00243A38" w:rsidRDefault="00243A38" w:rsidP="00243A38">
      <w:pPr>
        <w:spacing w:line="400" w:lineRule="exact"/>
        <w:ind w:firstLineChars="200" w:firstLine="560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科技成果包括但不限于：新品种、新产品、新技术、新材料、新装置；试验基地、研发机构、实验室、检测室、中试线；农业科技示范基地、星创天地、科技专家大院；建设创新团队、培养技术人才；发明专利、标准、版权、商标（品牌）；与高校院所建立技术合作、研究（咨询）报告、发表论文等。例：新品种1个，新技术2项，农业科技示范基地1个，发表论文2篇，申请专利</w:t>
      </w:r>
      <w:r>
        <w:rPr>
          <w:rFonts w:ascii="方正仿宋_GBK"/>
          <w:sz w:val="28"/>
          <w:szCs w:val="28"/>
        </w:rPr>
        <w:t>2</w:t>
      </w:r>
      <w:r>
        <w:rPr>
          <w:rFonts w:ascii="方正仿宋_GBK" w:hint="eastAsia"/>
          <w:sz w:val="28"/>
          <w:szCs w:val="28"/>
        </w:rPr>
        <w:t>个等。</w:t>
      </w:r>
    </w:p>
    <w:p w:rsidR="00243A38" w:rsidRDefault="00243A38" w:rsidP="00243A38">
      <w:pPr>
        <w:spacing w:line="400" w:lineRule="exact"/>
        <w:ind w:firstLineChars="200" w:firstLine="562"/>
        <w:rPr>
          <w:rFonts w:ascii="方正仿宋_GBK"/>
          <w:b/>
          <w:sz w:val="28"/>
          <w:szCs w:val="28"/>
        </w:rPr>
      </w:pPr>
      <w:r>
        <w:rPr>
          <w:rFonts w:ascii="方正仿宋_GBK"/>
          <w:b/>
          <w:sz w:val="28"/>
          <w:szCs w:val="28"/>
        </w:rPr>
        <w:t>5</w:t>
      </w:r>
      <w:r>
        <w:rPr>
          <w:rFonts w:ascii="方正仿宋_GBK" w:hint="eastAsia"/>
          <w:b/>
          <w:sz w:val="28"/>
          <w:szCs w:val="28"/>
        </w:rPr>
        <w:t>、实施项目的能力和条件</w:t>
      </w:r>
    </w:p>
    <w:p w:rsidR="00243A38" w:rsidRDefault="00243A38" w:rsidP="00243A38">
      <w:pPr>
        <w:spacing w:line="400" w:lineRule="exact"/>
        <w:ind w:firstLineChars="200" w:firstLine="560"/>
        <w:rPr>
          <w:rFonts w:ascii="方正仿宋_GBK"/>
        </w:rPr>
      </w:pPr>
      <w:r>
        <w:rPr>
          <w:rFonts w:ascii="方正仿宋_GBK" w:hint="eastAsia"/>
          <w:sz w:val="28"/>
          <w:szCs w:val="28"/>
        </w:rPr>
        <w:t>阐述申报单位和项目组成员具备的与实施项目相关的科研条件，包括申报单位资质、创新生态、创新能力、科研设备、</w:t>
      </w:r>
      <w:r>
        <w:rPr>
          <w:rFonts w:ascii="方正仿宋_GBK" w:hAnsi="黑体" w:cs="宋体" w:hint="eastAsia"/>
          <w:bCs/>
          <w:sz w:val="28"/>
          <w:szCs w:val="28"/>
        </w:rPr>
        <w:t>财务状况，</w:t>
      </w:r>
      <w:r>
        <w:rPr>
          <w:rFonts w:ascii="方正仿宋_GBK" w:hint="eastAsia"/>
          <w:sz w:val="28"/>
          <w:szCs w:val="28"/>
        </w:rPr>
        <w:t>项目组成员与本项目相关的研究背景，与项目相关的前期技术研发等情况。分条简要填写，限200字内。</w:t>
      </w:r>
    </w:p>
    <w:p w:rsidR="00243A38" w:rsidRDefault="00243A38" w:rsidP="00243A38">
      <w:pPr>
        <w:spacing w:line="400" w:lineRule="exact"/>
        <w:ind w:firstLineChars="200" w:firstLine="562"/>
        <w:rPr>
          <w:rFonts w:ascii="方正仿宋_GBK"/>
          <w:b/>
          <w:sz w:val="28"/>
          <w:szCs w:val="28"/>
        </w:rPr>
      </w:pPr>
      <w:r>
        <w:rPr>
          <w:rFonts w:ascii="方正仿宋_GBK" w:hint="eastAsia"/>
          <w:b/>
          <w:sz w:val="28"/>
          <w:szCs w:val="28"/>
        </w:rPr>
        <w:t>6、是否同意调剂为指导性项目</w:t>
      </w:r>
    </w:p>
    <w:p w:rsidR="00243A38" w:rsidRDefault="00243A38" w:rsidP="00243A38">
      <w:pPr>
        <w:spacing w:line="400" w:lineRule="exact"/>
        <w:ind w:firstLineChars="200" w:firstLine="560"/>
        <w:rPr>
          <w:rFonts w:ascii="方正仿宋_GBK"/>
          <w:sz w:val="28"/>
          <w:szCs w:val="28"/>
          <w:highlight w:val="yellow"/>
        </w:rPr>
      </w:pPr>
      <w:r>
        <w:rPr>
          <w:rFonts w:ascii="方正仿宋_GBK" w:hint="eastAsia"/>
          <w:sz w:val="28"/>
          <w:szCs w:val="28"/>
        </w:rPr>
        <w:t>请填是或否。注：①指导性科研项目无财政资助资金，需项目单位自行出资实施。②指导性科研项目按照区级科研项目管理规定进行管理，仍需结题。</w:t>
      </w:r>
    </w:p>
    <w:p w:rsidR="00243A38" w:rsidRDefault="00243A38" w:rsidP="00243A38">
      <w:pPr>
        <w:jc w:val="left"/>
        <w:rPr>
          <w:rFonts w:ascii="方正黑体_GBK" w:eastAsia="方正黑体_GBK"/>
          <w:szCs w:val="32"/>
        </w:rPr>
      </w:pPr>
      <w:bookmarkStart w:id="0" w:name="_GoBack"/>
      <w:bookmarkEnd w:id="0"/>
    </w:p>
    <w:sectPr w:rsidR="00243A38" w:rsidSect="00243A38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82" w:rsidRDefault="00F32982" w:rsidP="001F04E2">
      <w:r>
        <w:separator/>
      </w:r>
    </w:p>
  </w:endnote>
  <w:endnote w:type="continuationSeparator" w:id="0">
    <w:p w:rsidR="00F32982" w:rsidRDefault="00F32982" w:rsidP="001F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82" w:rsidRDefault="00F32982" w:rsidP="001F04E2">
      <w:r>
        <w:separator/>
      </w:r>
    </w:p>
  </w:footnote>
  <w:footnote w:type="continuationSeparator" w:id="0">
    <w:p w:rsidR="00F32982" w:rsidRDefault="00F32982" w:rsidP="001F0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38"/>
    <w:rsid w:val="001F04E2"/>
    <w:rsid w:val="00243A38"/>
    <w:rsid w:val="008E1B5F"/>
    <w:rsid w:val="00F3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C46452-5CF5-4C16-ACB6-05F0BE0D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38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43A38"/>
    <w:pPr>
      <w:spacing w:after="120"/>
    </w:pPr>
  </w:style>
  <w:style w:type="character" w:customStyle="1" w:styleId="a4">
    <w:name w:val="正文文本 字符"/>
    <w:basedOn w:val="a0"/>
    <w:link w:val="a3"/>
    <w:rsid w:val="00243A38"/>
    <w:rPr>
      <w:rFonts w:ascii="Times New Roman" w:eastAsia="方正仿宋_GBK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1F0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F04E2"/>
    <w:rPr>
      <w:rFonts w:ascii="Times New Roman" w:eastAsia="方正仿宋_GBK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F0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F04E2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2024-08-26T01:44:00Z</dcterms:created>
  <dcterms:modified xsi:type="dcterms:W3CDTF">2024-08-26T01:50:00Z</dcterms:modified>
</cp:coreProperties>
</file>