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58E" w:rsidRPr="009A3AD2" w:rsidRDefault="0060458E" w:rsidP="00125FAD">
      <w:pPr>
        <w:spacing w:beforeLines="200" w:before="624" w:afterLines="100" w:after="312"/>
        <w:jc w:val="center"/>
        <w:rPr>
          <w:b/>
          <w:kern w:val="0"/>
          <w:sz w:val="36"/>
          <w:szCs w:val="36"/>
        </w:rPr>
      </w:pPr>
      <w:bookmarkStart w:id="0" w:name="_GoBack"/>
      <w:r w:rsidRPr="009A3AD2">
        <w:rPr>
          <w:b/>
          <w:kern w:val="0"/>
          <w:sz w:val="36"/>
          <w:szCs w:val="36"/>
        </w:rPr>
        <w:t>20</w:t>
      </w:r>
      <w:r w:rsidR="001B7AE9">
        <w:rPr>
          <w:rFonts w:hint="eastAsia"/>
          <w:b/>
          <w:kern w:val="0"/>
          <w:sz w:val="36"/>
          <w:szCs w:val="36"/>
        </w:rPr>
        <w:t>2</w:t>
      </w:r>
      <w:r w:rsidR="007F3709">
        <w:rPr>
          <w:rFonts w:hint="eastAsia"/>
          <w:b/>
          <w:kern w:val="0"/>
          <w:sz w:val="36"/>
          <w:szCs w:val="36"/>
        </w:rPr>
        <w:t>1</w:t>
      </w:r>
      <w:r w:rsidRPr="009A3AD2">
        <w:rPr>
          <w:b/>
          <w:kern w:val="0"/>
          <w:sz w:val="36"/>
          <w:szCs w:val="36"/>
        </w:rPr>
        <w:t>年度</w:t>
      </w:r>
      <w:r>
        <w:rPr>
          <w:rFonts w:hint="eastAsia"/>
          <w:b/>
          <w:kern w:val="0"/>
          <w:sz w:val="36"/>
          <w:szCs w:val="36"/>
        </w:rPr>
        <w:t>重庆</w:t>
      </w:r>
      <w:r>
        <w:rPr>
          <w:b/>
          <w:kern w:val="0"/>
          <w:sz w:val="36"/>
          <w:szCs w:val="36"/>
        </w:rPr>
        <w:t>市</w:t>
      </w:r>
      <w:r w:rsidRPr="009A3AD2">
        <w:rPr>
          <w:b/>
          <w:kern w:val="0"/>
          <w:sz w:val="36"/>
          <w:szCs w:val="36"/>
        </w:rPr>
        <w:t>科技进步奖提名项目公示内容</w:t>
      </w:r>
      <w:bookmarkEnd w:id="0"/>
    </w:p>
    <w:p w:rsidR="005A702B" w:rsidRPr="00F1122F" w:rsidRDefault="0086251B" w:rsidP="00F1122F">
      <w:pPr>
        <w:snapToGrid w:val="0"/>
        <w:rPr>
          <w:rFonts w:ascii="方正黑体_GBK" w:eastAsia="方正黑体_GBK" w:hAnsi="Times New Roman"/>
          <w:b/>
          <w:sz w:val="28"/>
          <w:szCs w:val="28"/>
        </w:rPr>
      </w:pPr>
      <w:r w:rsidRPr="00F1122F">
        <w:rPr>
          <w:rFonts w:ascii="方正黑体_GBK" w:eastAsia="方正黑体_GBK" w:hAnsi="Times New Roman" w:hint="eastAsia"/>
          <w:b/>
          <w:sz w:val="28"/>
          <w:szCs w:val="28"/>
        </w:rPr>
        <w:t>一、</w:t>
      </w:r>
      <w:r w:rsidR="0023702C" w:rsidRPr="00F1122F">
        <w:rPr>
          <w:rFonts w:ascii="方正黑体_GBK" w:eastAsia="方正黑体_GBK" w:hAnsi="Times New Roman" w:hint="eastAsia"/>
          <w:b/>
          <w:sz w:val="28"/>
          <w:szCs w:val="28"/>
        </w:rPr>
        <w:t>项目名称</w:t>
      </w:r>
    </w:p>
    <w:p w:rsidR="0023702C" w:rsidRDefault="007F3709" w:rsidP="00EA0612">
      <w:pPr>
        <w:snapToGrid w:val="0"/>
        <w:ind w:firstLineChars="200" w:firstLine="560"/>
        <w:rPr>
          <w:rFonts w:ascii="方正仿宋_GBK" w:eastAsia="方正仿宋_GBK" w:hAnsi="宋体"/>
          <w:sz w:val="28"/>
          <w:szCs w:val="28"/>
        </w:rPr>
      </w:pPr>
      <w:r w:rsidRPr="007F3709">
        <w:rPr>
          <w:rFonts w:ascii="方正仿宋_GBK" w:eastAsia="方正仿宋_GBK" w:hAnsi="宋体" w:hint="eastAsia"/>
          <w:sz w:val="28"/>
          <w:szCs w:val="28"/>
        </w:rPr>
        <w:t>高端金属板带数智化高效冷轧工艺装备自主研发与工业应用</w:t>
      </w:r>
    </w:p>
    <w:p w:rsidR="00F1122F" w:rsidRPr="00F1122F" w:rsidRDefault="00F1122F" w:rsidP="00F1122F">
      <w:pPr>
        <w:spacing w:line="360" w:lineRule="auto"/>
        <w:ind w:firstLineChars="200" w:firstLine="560"/>
        <w:jc w:val="left"/>
        <w:rPr>
          <w:rFonts w:ascii="方正仿宋_GBK" w:eastAsia="方正仿宋_GBK" w:hAnsi="宋体"/>
          <w:sz w:val="28"/>
          <w:szCs w:val="28"/>
        </w:rPr>
      </w:pPr>
    </w:p>
    <w:p w:rsidR="0086251B" w:rsidRPr="00F1122F" w:rsidRDefault="0086251B" w:rsidP="00F1122F">
      <w:pPr>
        <w:snapToGrid w:val="0"/>
        <w:rPr>
          <w:rFonts w:ascii="方正黑体_GBK" w:eastAsia="方正黑体_GBK" w:hAnsi="Times New Roman"/>
          <w:b/>
          <w:sz w:val="28"/>
          <w:szCs w:val="28"/>
        </w:rPr>
      </w:pPr>
      <w:r w:rsidRPr="00F1122F">
        <w:rPr>
          <w:rFonts w:ascii="方正黑体_GBK" w:eastAsia="方正黑体_GBK" w:hAnsi="Times New Roman" w:hint="eastAsia"/>
          <w:b/>
          <w:sz w:val="28"/>
          <w:szCs w:val="28"/>
        </w:rPr>
        <w:t>二、</w:t>
      </w:r>
      <w:r w:rsidR="00F1122F">
        <w:rPr>
          <w:rFonts w:ascii="方正黑体_GBK" w:eastAsia="方正黑体_GBK" w:hAnsi="Times New Roman" w:hint="eastAsia"/>
          <w:b/>
          <w:sz w:val="28"/>
          <w:szCs w:val="28"/>
        </w:rPr>
        <w:t>提名单位（专家）及提名意见</w:t>
      </w:r>
    </w:p>
    <w:p w:rsidR="0086251B" w:rsidRDefault="005A702B" w:rsidP="00FC5695">
      <w:pPr>
        <w:snapToGrid w:val="0"/>
        <w:ind w:firstLineChars="200" w:firstLine="560"/>
        <w:rPr>
          <w:rFonts w:ascii="方正仿宋_GBK" w:eastAsia="方正仿宋_GBK" w:hAnsi="宋体"/>
          <w:sz w:val="28"/>
          <w:szCs w:val="28"/>
        </w:rPr>
      </w:pPr>
      <w:r w:rsidRPr="00F1122F">
        <w:rPr>
          <w:rFonts w:ascii="方正仿宋_GBK" w:eastAsia="方正仿宋_GBK" w:hAnsi="宋体" w:hint="eastAsia"/>
          <w:sz w:val="28"/>
          <w:szCs w:val="28"/>
        </w:rPr>
        <w:t>涪陵区科技局</w:t>
      </w:r>
      <w:r w:rsidR="007F3709">
        <w:rPr>
          <w:rFonts w:ascii="方正仿宋_GBK" w:eastAsia="方正仿宋_GBK" w:hAnsi="宋体" w:hint="eastAsia"/>
          <w:sz w:val="28"/>
          <w:szCs w:val="28"/>
        </w:rPr>
        <w:t>，</w:t>
      </w:r>
      <w:r w:rsidR="0086251B" w:rsidRPr="00F1122F">
        <w:rPr>
          <w:rFonts w:ascii="方正仿宋_GBK" w:eastAsia="方正仿宋_GBK" w:hAnsi="宋体" w:hint="eastAsia"/>
          <w:sz w:val="28"/>
          <w:szCs w:val="28"/>
        </w:rPr>
        <w:t>提名该项目</w:t>
      </w:r>
      <w:r w:rsidR="00F1122F">
        <w:rPr>
          <w:rFonts w:ascii="方正仿宋_GBK" w:eastAsia="方正仿宋_GBK" w:hAnsi="宋体" w:hint="eastAsia"/>
          <w:sz w:val="28"/>
          <w:szCs w:val="28"/>
        </w:rPr>
        <w:t>为</w:t>
      </w:r>
      <w:r w:rsidR="0086251B" w:rsidRPr="00F1122F">
        <w:rPr>
          <w:rFonts w:ascii="方正仿宋_GBK" w:eastAsia="方正仿宋_GBK" w:hAnsi="宋体" w:hint="eastAsia"/>
          <w:sz w:val="28"/>
          <w:szCs w:val="28"/>
        </w:rPr>
        <w:t>2</w:t>
      </w:r>
      <w:r w:rsidR="0086251B" w:rsidRPr="00F1122F">
        <w:rPr>
          <w:rFonts w:ascii="方正仿宋_GBK" w:eastAsia="方正仿宋_GBK" w:hAnsi="宋体"/>
          <w:sz w:val="28"/>
          <w:szCs w:val="28"/>
        </w:rPr>
        <w:t>0</w:t>
      </w:r>
      <w:r w:rsidR="001B7AE9">
        <w:rPr>
          <w:rFonts w:ascii="方正仿宋_GBK" w:eastAsia="方正仿宋_GBK" w:hAnsi="宋体" w:hint="eastAsia"/>
          <w:sz w:val="28"/>
          <w:szCs w:val="28"/>
        </w:rPr>
        <w:t>2</w:t>
      </w:r>
      <w:r w:rsidR="007F3709">
        <w:rPr>
          <w:rFonts w:ascii="方正仿宋_GBK" w:eastAsia="方正仿宋_GBK" w:hAnsi="宋体" w:hint="eastAsia"/>
          <w:sz w:val="28"/>
          <w:szCs w:val="28"/>
        </w:rPr>
        <w:t>1</w:t>
      </w:r>
      <w:r w:rsidR="0086251B" w:rsidRPr="00F1122F">
        <w:rPr>
          <w:rFonts w:ascii="方正仿宋_GBK" w:eastAsia="方正仿宋_GBK" w:hAnsi="宋体" w:hint="eastAsia"/>
          <w:sz w:val="28"/>
          <w:szCs w:val="28"/>
        </w:rPr>
        <w:t>年</w:t>
      </w:r>
      <w:r w:rsidR="003935D0" w:rsidRPr="00F1122F">
        <w:rPr>
          <w:rFonts w:ascii="方正仿宋_GBK" w:eastAsia="方正仿宋_GBK" w:hAnsi="宋体" w:hint="eastAsia"/>
          <w:sz w:val="28"/>
          <w:szCs w:val="28"/>
        </w:rPr>
        <w:t>重庆市</w:t>
      </w:r>
      <w:r w:rsidR="00BD61F2" w:rsidRPr="00F1122F">
        <w:rPr>
          <w:rFonts w:ascii="方正仿宋_GBK" w:eastAsia="方正仿宋_GBK" w:hAnsi="宋体" w:hint="eastAsia"/>
          <w:sz w:val="28"/>
          <w:szCs w:val="28"/>
        </w:rPr>
        <w:t>科技进步</w:t>
      </w:r>
      <w:r w:rsidR="0086251B" w:rsidRPr="00F1122F">
        <w:rPr>
          <w:rFonts w:ascii="方正仿宋_GBK" w:eastAsia="方正仿宋_GBK" w:hAnsi="宋体" w:hint="eastAsia"/>
          <w:sz w:val="28"/>
          <w:szCs w:val="28"/>
        </w:rPr>
        <w:t>奖</w:t>
      </w:r>
      <w:r w:rsidR="00EA0612">
        <w:rPr>
          <w:rFonts w:ascii="方正仿宋_GBK" w:eastAsia="方正仿宋_GBK" w:hAnsi="宋体" w:hint="eastAsia"/>
          <w:sz w:val="28"/>
          <w:szCs w:val="28"/>
        </w:rPr>
        <w:t>二</w:t>
      </w:r>
      <w:r w:rsidR="0086251B" w:rsidRPr="00F1122F">
        <w:rPr>
          <w:rFonts w:ascii="方正仿宋_GBK" w:eastAsia="方正仿宋_GBK" w:hAnsi="宋体" w:hint="eastAsia"/>
          <w:sz w:val="28"/>
          <w:szCs w:val="28"/>
        </w:rPr>
        <w:t>等奖。</w:t>
      </w:r>
    </w:p>
    <w:p w:rsidR="00F1122F" w:rsidRPr="00F1122F" w:rsidRDefault="00F1122F" w:rsidP="00F1122F">
      <w:pPr>
        <w:spacing w:line="360" w:lineRule="auto"/>
        <w:ind w:firstLineChars="200" w:firstLine="560"/>
        <w:rPr>
          <w:rFonts w:ascii="方正仿宋_GBK" w:eastAsia="方正仿宋_GBK" w:hAnsi="宋体"/>
          <w:sz w:val="28"/>
          <w:szCs w:val="28"/>
        </w:rPr>
      </w:pPr>
    </w:p>
    <w:p w:rsidR="0086251B" w:rsidRPr="00F1122F" w:rsidRDefault="0086251B" w:rsidP="00F1122F">
      <w:pPr>
        <w:snapToGrid w:val="0"/>
        <w:rPr>
          <w:rFonts w:ascii="方正黑体_GBK" w:eastAsia="方正黑体_GBK" w:hAnsi="Times New Roman"/>
          <w:b/>
          <w:sz w:val="28"/>
          <w:szCs w:val="28"/>
        </w:rPr>
      </w:pPr>
      <w:r w:rsidRPr="00F1122F">
        <w:rPr>
          <w:rFonts w:ascii="方正黑体_GBK" w:eastAsia="方正黑体_GBK" w:hAnsi="Times New Roman" w:hint="eastAsia"/>
          <w:b/>
          <w:sz w:val="28"/>
          <w:szCs w:val="28"/>
        </w:rPr>
        <w:t>三、</w:t>
      </w:r>
      <w:r w:rsidR="0023702C" w:rsidRPr="00F1122F">
        <w:rPr>
          <w:rFonts w:ascii="方正黑体_GBK" w:eastAsia="方正黑体_GBK" w:hAnsi="Times New Roman" w:hint="eastAsia"/>
          <w:b/>
          <w:sz w:val="28"/>
          <w:szCs w:val="28"/>
        </w:rPr>
        <w:t>项目简介</w:t>
      </w:r>
    </w:p>
    <w:p w:rsidR="00EA0612" w:rsidRPr="00EA0612" w:rsidRDefault="00EA0612" w:rsidP="00EA0612">
      <w:pPr>
        <w:snapToGrid w:val="0"/>
        <w:ind w:firstLineChars="200" w:firstLine="560"/>
        <w:rPr>
          <w:rFonts w:ascii="方正仿宋_GBK" w:eastAsia="方正仿宋_GBK" w:hAnsi="宋体"/>
          <w:sz w:val="28"/>
          <w:szCs w:val="28"/>
        </w:rPr>
      </w:pPr>
      <w:r w:rsidRPr="00EA0612">
        <w:rPr>
          <w:rFonts w:ascii="方正仿宋_GBK" w:eastAsia="方正仿宋_GBK" w:hAnsi="宋体" w:hint="eastAsia"/>
          <w:sz w:val="28"/>
          <w:szCs w:val="28"/>
        </w:rPr>
        <w:t>我国冷轧薄带钢约占钢材总产量的13.9%，与欧美国家30%以上的比例相差甚远，提高其占比是钢铁工业结构调整的重要方向。德国、日本等长期垄断了高端冷连轧机组的市场，我国引进的核心装备及系统软件均为黑箱，采购、运行维护和升级改造成本高。因此，冷连轧工艺技术及装备的国产化集成已成为学术界和冶金行业亟需解决的问题，是实现中国制造2025的重大战略。</w:t>
      </w:r>
    </w:p>
    <w:p w:rsidR="00FC45C2" w:rsidRDefault="00EA0612" w:rsidP="00FC45C2">
      <w:pPr>
        <w:snapToGrid w:val="0"/>
        <w:ind w:firstLineChars="200" w:firstLine="560"/>
        <w:rPr>
          <w:rFonts w:ascii="方正仿宋_GBK" w:eastAsia="方正仿宋_GBK" w:hAnsi="宋体"/>
          <w:sz w:val="28"/>
          <w:szCs w:val="28"/>
        </w:rPr>
      </w:pPr>
      <w:r w:rsidRPr="00EA0612">
        <w:rPr>
          <w:rFonts w:ascii="方正仿宋_GBK" w:eastAsia="方正仿宋_GBK" w:hAnsi="宋体" w:hint="eastAsia"/>
          <w:sz w:val="28"/>
          <w:szCs w:val="28"/>
        </w:rPr>
        <w:t>在一系列国家项目等资助下，面向国家宽幅汽车板的重大战略需求，本项目通过轧制机理和智能制造自适应理论的深度融合，攻克了一系列关键技术，完成了多项发明创新，获批一系列国家和行业标准，建设了一条国产化的1780mm 五机架全连续冷连轧生产线及配套技术。主要创新点如下：</w:t>
      </w:r>
      <w:r w:rsidR="00FC45C2" w:rsidRPr="00FC45C2">
        <w:rPr>
          <w:rFonts w:ascii="方正仿宋_GBK" w:eastAsia="方正仿宋_GBK" w:hAnsi="宋体" w:hint="eastAsia"/>
          <w:sz w:val="28"/>
          <w:szCs w:val="28"/>
        </w:rPr>
        <w:t>创建了统筹考虑稳态与非稳态轧制过程的工艺装备技术体系，提出了一体化上卷及矫直剪切、双活套同步与纠偏方法，研制出模块化的轧机辊系稳定、换辊与工艺润滑等核心装置，优化了双卷筒卷取机与上套筒系统；研发了轧辊高效使用及管理技术，建立了数据与机理融合的高精度数学模型，完成了冷连轧过程的动态优化设定；开发了非稳态过程厚度自适应控制策略，构建了调控功效自学习和多变量优化的板形控制系统，提出了薄带钢高速轧制过程自激振动预测与抑制方法；构建了冷连轧智能化质量监测与分析平台，</w:t>
      </w:r>
      <w:r w:rsidR="00FC45C2" w:rsidRPr="00FC45C2">
        <w:rPr>
          <w:rFonts w:ascii="方正仿宋_GBK" w:eastAsia="方正仿宋_GBK" w:hAnsi="宋体" w:hint="eastAsia"/>
          <w:sz w:val="28"/>
          <w:szCs w:val="28"/>
        </w:rPr>
        <w:lastRenderedPageBreak/>
        <w:t>实现了运行状态在线监控、产品质量分析判定与关键设备智能运维。</w:t>
      </w:r>
      <w:r w:rsidR="00FC45C2">
        <w:rPr>
          <w:rFonts w:ascii="方正仿宋_GBK" w:eastAsia="方正仿宋_GBK" w:hAnsi="宋体" w:hint="eastAsia"/>
          <w:sz w:val="28"/>
          <w:szCs w:val="28"/>
        </w:rPr>
        <w:t xml:space="preserve"> </w:t>
      </w:r>
    </w:p>
    <w:p w:rsidR="00B812F7" w:rsidRDefault="00FC45C2" w:rsidP="00FC45C2">
      <w:pPr>
        <w:snapToGrid w:val="0"/>
        <w:ind w:firstLineChars="200" w:firstLine="560"/>
        <w:rPr>
          <w:rFonts w:ascii="方正仿宋_GBK" w:eastAsia="方正仿宋_GBK" w:hAnsi="宋体"/>
          <w:sz w:val="28"/>
          <w:szCs w:val="28"/>
        </w:rPr>
      </w:pPr>
      <w:r w:rsidRPr="00FC45C2">
        <w:rPr>
          <w:rFonts w:ascii="方正仿宋_GBK" w:eastAsia="方正仿宋_GBK" w:hAnsi="宋体" w:hint="eastAsia"/>
          <w:sz w:val="28"/>
          <w:szCs w:val="28"/>
        </w:rPr>
        <w:t>依托工程高效稳定生产汽车板、高端家电板产品，典型规格厚度精度小于±5μm，板形标准差小于8I，产品表面质量I级。2016年12月，项目通过了国家智能制造装备发展专项验收，专家组认为“该项目形成了一批具有自主知识产权的专有技术和产品，填补了国内同类产品的空白，打破了行业内由国外集成商垄断的市场定价规则和服务模式”。</w:t>
      </w:r>
    </w:p>
    <w:p w:rsidR="00FC45C2" w:rsidRPr="00F1122F" w:rsidRDefault="00FC45C2" w:rsidP="00FC45C2">
      <w:pPr>
        <w:snapToGrid w:val="0"/>
        <w:ind w:firstLineChars="200" w:firstLine="560"/>
        <w:rPr>
          <w:rFonts w:ascii="方正仿宋_GBK" w:eastAsia="方正仿宋_GBK" w:hAnsi="宋体"/>
          <w:sz w:val="28"/>
          <w:szCs w:val="28"/>
        </w:rPr>
      </w:pPr>
    </w:p>
    <w:p w:rsidR="00B812F7" w:rsidRPr="00F1122F" w:rsidRDefault="00FC45C2" w:rsidP="00F1122F">
      <w:pPr>
        <w:snapToGrid w:val="0"/>
        <w:rPr>
          <w:rFonts w:ascii="方正黑体_GBK" w:eastAsia="方正黑体_GBK" w:hAnsi="Times New Roman"/>
          <w:b/>
          <w:sz w:val="28"/>
          <w:szCs w:val="28"/>
        </w:rPr>
      </w:pPr>
      <w:r>
        <w:rPr>
          <w:rFonts w:ascii="方正黑体_GBK" w:eastAsia="方正黑体_GBK" w:hAnsi="Times New Roman" w:hint="eastAsia"/>
          <w:b/>
          <w:sz w:val="28"/>
          <w:szCs w:val="28"/>
        </w:rPr>
        <w:t>四</w:t>
      </w:r>
      <w:r w:rsidR="0086251B" w:rsidRPr="00F1122F">
        <w:rPr>
          <w:rFonts w:ascii="方正黑体_GBK" w:eastAsia="方正黑体_GBK" w:hAnsi="Times New Roman" w:hint="eastAsia"/>
          <w:b/>
          <w:sz w:val="28"/>
          <w:szCs w:val="28"/>
        </w:rPr>
        <w:t>、</w:t>
      </w:r>
      <w:r w:rsidR="005A369F">
        <w:rPr>
          <w:rFonts w:ascii="方正黑体_GBK" w:eastAsia="方正黑体_GBK" w:hAnsi="Times New Roman" w:hint="eastAsia"/>
          <w:b/>
          <w:sz w:val="28"/>
          <w:szCs w:val="28"/>
        </w:rPr>
        <w:t>主要</w:t>
      </w:r>
      <w:r w:rsidR="0023702C" w:rsidRPr="00F1122F">
        <w:rPr>
          <w:rFonts w:ascii="方正黑体_GBK" w:eastAsia="方正黑体_GBK" w:hAnsi="Times New Roman" w:hint="eastAsia"/>
          <w:b/>
          <w:sz w:val="28"/>
          <w:szCs w:val="28"/>
        </w:rPr>
        <w:t>知识产权和标准规范等目录</w:t>
      </w:r>
    </w:p>
    <w:tbl>
      <w:tblPr>
        <w:tblW w:w="7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843"/>
        <w:gridCol w:w="851"/>
        <w:gridCol w:w="992"/>
        <w:gridCol w:w="834"/>
        <w:gridCol w:w="1009"/>
        <w:gridCol w:w="1134"/>
      </w:tblGrid>
      <w:tr w:rsidR="005A369F" w:rsidRPr="00125FAD" w:rsidTr="008B41A6">
        <w:trPr>
          <w:jc w:val="center"/>
        </w:trPr>
        <w:tc>
          <w:tcPr>
            <w:tcW w:w="1242" w:type="dxa"/>
          </w:tcPr>
          <w:p w:rsidR="005A369F" w:rsidRPr="00125FAD" w:rsidRDefault="005A369F" w:rsidP="00FC5695">
            <w:pPr>
              <w:snapToGrid w:val="0"/>
              <w:jc w:val="center"/>
              <w:rPr>
                <w:rFonts w:ascii="方正楷体_GBK" w:eastAsia="方正楷体_GBK"/>
                <w:b/>
                <w:color w:val="0D0D0D"/>
                <w:szCs w:val="21"/>
              </w:rPr>
            </w:pPr>
            <w:r w:rsidRPr="00125FAD">
              <w:rPr>
                <w:rFonts w:ascii="方正楷体_GBK" w:eastAsia="方正楷体_GBK" w:hint="eastAsia"/>
                <w:b/>
                <w:color w:val="0D0D0D"/>
                <w:szCs w:val="21"/>
              </w:rPr>
              <w:t>知识产权类别</w:t>
            </w:r>
          </w:p>
        </w:tc>
        <w:tc>
          <w:tcPr>
            <w:tcW w:w="1843" w:type="dxa"/>
          </w:tcPr>
          <w:p w:rsidR="005A369F" w:rsidRPr="00125FAD" w:rsidRDefault="005A369F" w:rsidP="00FC5695">
            <w:pPr>
              <w:snapToGrid w:val="0"/>
              <w:jc w:val="center"/>
              <w:rPr>
                <w:rFonts w:ascii="方正楷体_GBK" w:eastAsia="方正楷体_GBK"/>
                <w:b/>
                <w:color w:val="0D0D0D"/>
                <w:szCs w:val="21"/>
              </w:rPr>
            </w:pPr>
            <w:r w:rsidRPr="00125FAD">
              <w:rPr>
                <w:rFonts w:ascii="方正楷体_GBK" w:eastAsia="方正楷体_GBK" w:hint="eastAsia"/>
                <w:b/>
                <w:color w:val="0D0D0D"/>
                <w:szCs w:val="21"/>
              </w:rPr>
              <w:t>知识产权具体名称</w:t>
            </w:r>
          </w:p>
        </w:tc>
        <w:tc>
          <w:tcPr>
            <w:tcW w:w="851" w:type="dxa"/>
          </w:tcPr>
          <w:p w:rsidR="005A369F" w:rsidRPr="00125FAD" w:rsidRDefault="005A369F" w:rsidP="00FC5695">
            <w:pPr>
              <w:snapToGrid w:val="0"/>
              <w:jc w:val="center"/>
              <w:rPr>
                <w:rFonts w:ascii="方正楷体_GBK" w:eastAsia="方正楷体_GBK"/>
                <w:b/>
                <w:color w:val="0D0D0D"/>
                <w:szCs w:val="21"/>
              </w:rPr>
            </w:pPr>
            <w:r w:rsidRPr="00125FAD">
              <w:rPr>
                <w:rFonts w:ascii="方正楷体_GBK" w:eastAsia="方正楷体_GBK" w:hint="eastAsia"/>
                <w:b/>
                <w:color w:val="0D0D0D"/>
                <w:szCs w:val="21"/>
              </w:rPr>
              <w:t>国家</w:t>
            </w:r>
          </w:p>
        </w:tc>
        <w:tc>
          <w:tcPr>
            <w:tcW w:w="992" w:type="dxa"/>
          </w:tcPr>
          <w:p w:rsidR="005A369F" w:rsidRPr="00125FAD" w:rsidRDefault="005A369F" w:rsidP="00FC5695">
            <w:pPr>
              <w:snapToGrid w:val="0"/>
              <w:jc w:val="center"/>
              <w:rPr>
                <w:rFonts w:ascii="方正楷体_GBK" w:eastAsia="方正楷体_GBK"/>
                <w:b/>
                <w:color w:val="0D0D0D"/>
                <w:szCs w:val="21"/>
              </w:rPr>
            </w:pPr>
            <w:r w:rsidRPr="00125FAD">
              <w:rPr>
                <w:rFonts w:ascii="方正楷体_GBK" w:eastAsia="方正楷体_GBK" w:hint="eastAsia"/>
                <w:b/>
                <w:color w:val="0D0D0D"/>
                <w:szCs w:val="21"/>
              </w:rPr>
              <w:t>授权号</w:t>
            </w:r>
          </w:p>
        </w:tc>
        <w:tc>
          <w:tcPr>
            <w:tcW w:w="834" w:type="dxa"/>
          </w:tcPr>
          <w:p w:rsidR="005A369F" w:rsidRPr="00125FAD" w:rsidRDefault="005A369F" w:rsidP="00FC5695">
            <w:pPr>
              <w:snapToGrid w:val="0"/>
              <w:jc w:val="center"/>
              <w:rPr>
                <w:rFonts w:ascii="方正楷体_GBK" w:eastAsia="方正楷体_GBK"/>
                <w:b/>
                <w:color w:val="0D0D0D"/>
                <w:szCs w:val="21"/>
              </w:rPr>
            </w:pPr>
            <w:r w:rsidRPr="00125FAD">
              <w:rPr>
                <w:rFonts w:ascii="方正楷体_GBK" w:eastAsia="方正楷体_GBK" w:hint="eastAsia"/>
                <w:b/>
                <w:color w:val="0D0D0D"/>
                <w:szCs w:val="21"/>
              </w:rPr>
              <w:t>授权</w:t>
            </w:r>
          </w:p>
          <w:p w:rsidR="005A369F" w:rsidRPr="00125FAD" w:rsidRDefault="005A369F" w:rsidP="00FC5695">
            <w:pPr>
              <w:snapToGrid w:val="0"/>
              <w:jc w:val="center"/>
              <w:rPr>
                <w:rFonts w:ascii="方正楷体_GBK" w:eastAsia="方正楷体_GBK"/>
                <w:b/>
                <w:color w:val="0D0D0D"/>
                <w:szCs w:val="21"/>
              </w:rPr>
            </w:pPr>
            <w:r w:rsidRPr="00125FAD">
              <w:rPr>
                <w:rFonts w:ascii="方正楷体_GBK" w:eastAsia="方正楷体_GBK" w:hint="eastAsia"/>
                <w:b/>
                <w:color w:val="0D0D0D"/>
                <w:szCs w:val="21"/>
              </w:rPr>
              <w:t>日期</w:t>
            </w:r>
          </w:p>
        </w:tc>
        <w:tc>
          <w:tcPr>
            <w:tcW w:w="1009" w:type="dxa"/>
          </w:tcPr>
          <w:p w:rsidR="005A369F" w:rsidRPr="00125FAD" w:rsidRDefault="005A369F" w:rsidP="00FC5695">
            <w:pPr>
              <w:snapToGrid w:val="0"/>
              <w:jc w:val="center"/>
              <w:rPr>
                <w:rFonts w:ascii="方正楷体_GBK" w:eastAsia="方正楷体_GBK"/>
                <w:b/>
                <w:color w:val="0D0D0D"/>
                <w:szCs w:val="21"/>
              </w:rPr>
            </w:pPr>
            <w:r w:rsidRPr="00125FAD">
              <w:rPr>
                <w:rFonts w:ascii="方正楷体_GBK" w:eastAsia="方正楷体_GBK" w:hint="eastAsia"/>
                <w:b/>
                <w:color w:val="0D0D0D"/>
                <w:szCs w:val="21"/>
              </w:rPr>
              <w:t>证书</w:t>
            </w:r>
          </w:p>
          <w:p w:rsidR="005A369F" w:rsidRPr="00125FAD" w:rsidRDefault="005A369F" w:rsidP="00FC5695">
            <w:pPr>
              <w:snapToGrid w:val="0"/>
              <w:jc w:val="center"/>
              <w:rPr>
                <w:rFonts w:ascii="方正楷体_GBK" w:eastAsia="方正楷体_GBK"/>
                <w:b/>
                <w:color w:val="0D0D0D"/>
                <w:szCs w:val="21"/>
              </w:rPr>
            </w:pPr>
            <w:r w:rsidRPr="00125FAD">
              <w:rPr>
                <w:rFonts w:ascii="方正楷体_GBK" w:eastAsia="方正楷体_GBK" w:hint="eastAsia"/>
                <w:b/>
                <w:color w:val="0D0D0D"/>
                <w:szCs w:val="21"/>
              </w:rPr>
              <w:t>编号</w:t>
            </w:r>
          </w:p>
        </w:tc>
        <w:tc>
          <w:tcPr>
            <w:tcW w:w="1134" w:type="dxa"/>
          </w:tcPr>
          <w:p w:rsidR="005A369F" w:rsidRPr="00125FAD" w:rsidRDefault="005A369F" w:rsidP="00FC5695">
            <w:pPr>
              <w:snapToGrid w:val="0"/>
              <w:jc w:val="center"/>
              <w:rPr>
                <w:rFonts w:ascii="方正楷体_GBK" w:eastAsia="方正楷体_GBK"/>
                <w:b/>
                <w:color w:val="0D0D0D"/>
                <w:szCs w:val="21"/>
              </w:rPr>
            </w:pPr>
            <w:r w:rsidRPr="00125FAD">
              <w:rPr>
                <w:rFonts w:ascii="方正楷体_GBK" w:eastAsia="方正楷体_GBK" w:hint="eastAsia"/>
                <w:b/>
                <w:color w:val="0D0D0D"/>
                <w:szCs w:val="21"/>
              </w:rPr>
              <w:t>权利人</w:t>
            </w:r>
          </w:p>
        </w:tc>
      </w:tr>
      <w:tr w:rsidR="005A369F" w:rsidRPr="00125FAD" w:rsidTr="008B41A6">
        <w:trPr>
          <w:jc w:val="center"/>
        </w:trPr>
        <w:tc>
          <w:tcPr>
            <w:tcW w:w="1242" w:type="dxa"/>
          </w:tcPr>
          <w:p w:rsidR="005A369F" w:rsidRPr="00125FAD" w:rsidRDefault="005A369F" w:rsidP="00275624">
            <w:pPr>
              <w:jc w:val="left"/>
              <w:rPr>
                <w:rFonts w:ascii="宋体" w:hAnsi="宋体"/>
                <w:sz w:val="24"/>
                <w:szCs w:val="24"/>
              </w:rPr>
            </w:pPr>
            <w:r w:rsidRPr="00125FAD">
              <w:rPr>
                <w:rFonts w:ascii="宋体" w:hAnsi="宋体" w:hint="eastAsia"/>
                <w:sz w:val="24"/>
                <w:szCs w:val="24"/>
              </w:rPr>
              <w:t>发明专利</w:t>
            </w:r>
          </w:p>
        </w:tc>
        <w:tc>
          <w:tcPr>
            <w:tcW w:w="1843" w:type="dxa"/>
          </w:tcPr>
          <w:p w:rsidR="005A369F" w:rsidRPr="003E5ECF" w:rsidRDefault="005A369F" w:rsidP="00B8400B">
            <w:r w:rsidRPr="003E5ECF">
              <w:rPr>
                <w:rFonts w:hint="eastAsia"/>
              </w:rPr>
              <w:t>三辊式稳定辊结构</w:t>
            </w:r>
          </w:p>
        </w:tc>
        <w:tc>
          <w:tcPr>
            <w:tcW w:w="851" w:type="dxa"/>
          </w:tcPr>
          <w:p w:rsidR="005A369F" w:rsidRPr="003E5ECF" w:rsidRDefault="005A369F" w:rsidP="00B8400B">
            <w:r w:rsidRPr="003E5ECF">
              <w:rPr>
                <w:rFonts w:hint="eastAsia"/>
              </w:rPr>
              <w:t>中国</w:t>
            </w:r>
          </w:p>
        </w:tc>
        <w:tc>
          <w:tcPr>
            <w:tcW w:w="992" w:type="dxa"/>
          </w:tcPr>
          <w:p w:rsidR="005A369F" w:rsidRPr="003E5ECF" w:rsidRDefault="005A369F" w:rsidP="00B8400B">
            <w:r w:rsidRPr="003E5ECF">
              <w:rPr>
                <w:rFonts w:hint="eastAsia"/>
              </w:rPr>
              <w:t>ZL201110398860.1</w:t>
            </w:r>
          </w:p>
        </w:tc>
        <w:tc>
          <w:tcPr>
            <w:tcW w:w="834" w:type="dxa"/>
          </w:tcPr>
          <w:p w:rsidR="005A369F" w:rsidRPr="003E5ECF" w:rsidRDefault="005A369F" w:rsidP="00B8400B">
            <w:r w:rsidRPr="003E5ECF">
              <w:rPr>
                <w:rFonts w:hint="eastAsia"/>
              </w:rPr>
              <w:t>2014.04.23</w:t>
            </w:r>
          </w:p>
        </w:tc>
        <w:tc>
          <w:tcPr>
            <w:tcW w:w="1009" w:type="dxa"/>
          </w:tcPr>
          <w:p w:rsidR="005A369F" w:rsidRPr="003E5ECF" w:rsidRDefault="005A369F" w:rsidP="00B8400B">
            <w:r w:rsidRPr="003E5ECF">
              <w:rPr>
                <w:rFonts w:hint="eastAsia"/>
              </w:rPr>
              <w:t>1389844</w:t>
            </w:r>
          </w:p>
        </w:tc>
        <w:tc>
          <w:tcPr>
            <w:tcW w:w="1134" w:type="dxa"/>
          </w:tcPr>
          <w:p w:rsidR="005A369F" w:rsidRPr="003E5ECF" w:rsidRDefault="005A369F" w:rsidP="00B8400B">
            <w:r w:rsidRPr="003E5ECF">
              <w:rPr>
                <w:rFonts w:hint="eastAsia"/>
              </w:rPr>
              <w:t>中国重型机械研究院有限公司</w:t>
            </w:r>
          </w:p>
        </w:tc>
      </w:tr>
      <w:tr w:rsidR="005A369F" w:rsidRPr="00125FAD" w:rsidTr="008B41A6">
        <w:trPr>
          <w:jc w:val="center"/>
        </w:trPr>
        <w:tc>
          <w:tcPr>
            <w:tcW w:w="1242" w:type="dxa"/>
          </w:tcPr>
          <w:p w:rsidR="005A369F" w:rsidRPr="00125FAD" w:rsidRDefault="005A369F" w:rsidP="00275624">
            <w:pPr>
              <w:jc w:val="left"/>
              <w:rPr>
                <w:rFonts w:ascii="宋体" w:hAnsi="宋体"/>
                <w:sz w:val="24"/>
                <w:szCs w:val="24"/>
              </w:rPr>
            </w:pPr>
            <w:r w:rsidRPr="00125FAD">
              <w:rPr>
                <w:rFonts w:ascii="宋体" w:hAnsi="宋体" w:hint="eastAsia"/>
                <w:sz w:val="24"/>
                <w:szCs w:val="24"/>
              </w:rPr>
              <w:t>发明专利</w:t>
            </w:r>
          </w:p>
        </w:tc>
        <w:tc>
          <w:tcPr>
            <w:tcW w:w="1843" w:type="dxa"/>
          </w:tcPr>
          <w:p w:rsidR="005A369F" w:rsidRPr="002D242C" w:rsidRDefault="005A369F" w:rsidP="00B8400B">
            <w:r w:rsidRPr="002D242C">
              <w:rPr>
                <w:rFonts w:hint="eastAsia"/>
              </w:rPr>
              <w:t>一种全自动液压式宽度对中系统</w:t>
            </w:r>
          </w:p>
        </w:tc>
        <w:tc>
          <w:tcPr>
            <w:tcW w:w="851" w:type="dxa"/>
          </w:tcPr>
          <w:p w:rsidR="005A369F" w:rsidRPr="002D242C" w:rsidRDefault="005A369F" w:rsidP="00B8400B">
            <w:r w:rsidRPr="002D242C">
              <w:rPr>
                <w:rFonts w:hint="eastAsia"/>
              </w:rPr>
              <w:t>中国</w:t>
            </w:r>
          </w:p>
        </w:tc>
        <w:tc>
          <w:tcPr>
            <w:tcW w:w="992" w:type="dxa"/>
          </w:tcPr>
          <w:p w:rsidR="005A369F" w:rsidRPr="002D242C" w:rsidRDefault="005A369F" w:rsidP="00B8400B">
            <w:r w:rsidRPr="002D242C">
              <w:rPr>
                <w:rFonts w:hint="eastAsia"/>
              </w:rPr>
              <w:t>ZL201110356948.7</w:t>
            </w:r>
          </w:p>
        </w:tc>
        <w:tc>
          <w:tcPr>
            <w:tcW w:w="834" w:type="dxa"/>
          </w:tcPr>
          <w:p w:rsidR="005A369F" w:rsidRPr="002D242C" w:rsidRDefault="005A369F" w:rsidP="00B8400B">
            <w:r w:rsidRPr="002D242C">
              <w:rPr>
                <w:rFonts w:hint="eastAsia"/>
              </w:rPr>
              <w:t>2013.10.09</w:t>
            </w:r>
          </w:p>
        </w:tc>
        <w:tc>
          <w:tcPr>
            <w:tcW w:w="1009" w:type="dxa"/>
          </w:tcPr>
          <w:p w:rsidR="005A369F" w:rsidRPr="002D242C" w:rsidRDefault="005A369F" w:rsidP="00B8400B">
            <w:r w:rsidRPr="002D242C">
              <w:rPr>
                <w:rFonts w:hint="eastAsia"/>
              </w:rPr>
              <w:t>1283438</w:t>
            </w:r>
          </w:p>
        </w:tc>
        <w:tc>
          <w:tcPr>
            <w:tcW w:w="1134" w:type="dxa"/>
          </w:tcPr>
          <w:p w:rsidR="005A369F" w:rsidRPr="002D242C" w:rsidRDefault="005A369F" w:rsidP="00B8400B">
            <w:r w:rsidRPr="002D242C">
              <w:rPr>
                <w:rFonts w:hint="eastAsia"/>
              </w:rPr>
              <w:t>中国重型机械研究院有限公司</w:t>
            </w:r>
          </w:p>
        </w:tc>
      </w:tr>
      <w:tr w:rsidR="005A369F" w:rsidRPr="00125FAD" w:rsidTr="008B41A6">
        <w:trPr>
          <w:jc w:val="center"/>
        </w:trPr>
        <w:tc>
          <w:tcPr>
            <w:tcW w:w="1242" w:type="dxa"/>
          </w:tcPr>
          <w:p w:rsidR="005A369F" w:rsidRPr="00125FAD" w:rsidRDefault="005A369F" w:rsidP="00F754C8">
            <w:pPr>
              <w:jc w:val="left"/>
              <w:rPr>
                <w:rFonts w:ascii="宋体" w:hAnsi="宋体"/>
                <w:sz w:val="24"/>
                <w:szCs w:val="24"/>
              </w:rPr>
            </w:pPr>
            <w:r w:rsidRPr="00125FAD">
              <w:rPr>
                <w:rFonts w:ascii="宋体" w:hAnsi="宋体" w:hint="eastAsia"/>
                <w:sz w:val="24"/>
                <w:szCs w:val="24"/>
              </w:rPr>
              <w:t>发明专利</w:t>
            </w:r>
          </w:p>
        </w:tc>
        <w:tc>
          <w:tcPr>
            <w:tcW w:w="1843" w:type="dxa"/>
          </w:tcPr>
          <w:p w:rsidR="005A369F" w:rsidRPr="00C32362" w:rsidRDefault="005A369F" w:rsidP="00B8400B">
            <w:r w:rsidRPr="00C32362">
              <w:rPr>
                <w:rFonts w:hint="eastAsia"/>
              </w:rPr>
              <w:t>无取向电工钢带退火炉</w:t>
            </w:r>
          </w:p>
        </w:tc>
        <w:tc>
          <w:tcPr>
            <w:tcW w:w="851" w:type="dxa"/>
          </w:tcPr>
          <w:p w:rsidR="005A369F" w:rsidRPr="00C32362" w:rsidRDefault="005A369F" w:rsidP="00B8400B">
            <w:r w:rsidRPr="00C32362">
              <w:rPr>
                <w:rFonts w:hint="eastAsia"/>
              </w:rPr>
              <w:t>中国</w:t>
            </w:r>
          </w:p>
        </w:tc>
        <w:tc>
          <w:tcPr>
            <w:tcW w:w="992" w:type="dxa"/>
          </w:tcPr>
          <w:p w:rsidR="005A369F" w:rsidRPr="00C32362" w:rsidRDefault="005A369F" w:rsidP="00B8400B">
            <w:r w:rsidRPr="00C32362">
              <w:rPr>
                <w:rFonts w:hint="eastAsia"/>
              </w:rPr>
              <w:t>ZL201410088081.5</w:t>
            </w:r>
          </w:p>
        </w:tc>
        <w:tc>
          <w:tcPr>
            <w:tcW w:w="834" w:type="dxa"/>
          </w:tcPr>
          <w:p w:rsidR="005A369F" w:rsidRPr="00C32362" w:rsidRDefault="005A369F" w:rsidP="00B8400B">
            <w:r w:rsidRPr="00C32362">
              <w:rPr>
                <w:rFonts w:hint="eastAsia"/>
              </w:rPr>
              <w:t>2016.01.20</w:t>
            </w:r>
          </w:p>
        </w:tc>
        <w:tc>
          <w:tcPr>
            <w:tcW w:w="1009" w:type="dxa"/>
          </w:tcPr>
          <w:p w:rsidR="005A369F" w:rsidRPr="00C32362" w:rsidRDefault="005A369F" w:rsidP="00B8400B">
            <w:r w:rsidRPr="00C32362">
              <w:rPr>
                <w:rFonts w:hint="eastAsia"/>
              </w:rPr>
              <w:t>1896811</w:t>
            </w:r>
          </w:p>
        </w:tc>
        <w:tc>
          <w:tcPr>
            <w:tcW w:w="1134" w:type="dxa"/>
          </w:tcPr>
          <w:p w:rsidR="005A369F" w:rsidRPr="00C32362" w:rsidRDefault="005A369F" w:rsidP="00B8400B">
            <w:r w:rsidRPr="00C32362">
              <w:rPr>
                <w:rFonts w:hint="eastAsia"/>
              </w:rPr>
              <w:t>重庆万达薄板有限公司</w:t>
            </w:r>
          </w:p>
        </w:tc>
      </w:tr>
      <w:tr w:rsidR="005A369F" w:rsidRPr="00125FAD" w:rsidTr="008B41A6">
        <w:trPr>
          <w:jc w:val="center"/>
        </w:trPr>
        <w:tc>
          <w:tcPr>
            <w:tcW w:w="1242" w:type="dxa"/>
          </w:tcPr>
          <w:p w:rsidR="005A369F" w:rsidRDefault="005A369F">
            <w:r w:rsidRPr="00F0695A">
              <w:rPr>
                <w:rFonts w:hint="eastAsia"/>
              </w:rPr>
              <w:t>发明专利</w:t>
            </w:r>
          </w:p>
        </w:tc>
        <w:tc>
          <w:tcPr>
            <w:tcW w:w="1843" w:type="dxa"/>
          </w:tcPr>
          <w:p w:rsidR="005A369F" w:rsidRPr="00734E1E" w:rsidRDefault="005A369F" w:rsidP="00B8400B">
            <w:r w:rsidRPr="00734E1E">
              <w:rPr>
                <w:rFonts w:hint="eastAsia"/>
              </w:rPr>
              <w:t>一种随动式换辊小车</w:t>
            </w:r>
          </w:p>
        </w:tc>
        <w:tc>
          <w:tcPr>
            <w:tcW w:w="851" w:type="dxa"/>
          </w:tcPr>
          <w:p w:rsidR="005A369F" w:rsidRPr="00734E1E" w:rsidRDefault="005A369F" w:rsidP="00B8400B">
            <w:r w:rsidRPr="00734E1E">
              <w:rPr>
                <w:rFonts w:hint="eastAsia"/>
              </w:rPr>
              <w:t>中国</w:t>
            </w:r>
          </w:p>
        </w:tc>
        <w:tc>
          <w:tcPr>
            <w:tcW w:w="992" w:type="dxa"/>
          </w:tcPr>
          <w:p w:rsidR="005A369F" w:rsidRPr="00734E1E" w:rsidRDefault="005A369F" w:rsidP="00B8400B">
            <w:r w:rsidRPr="00734E1E">
              <w:rPr>
                <w:rFonts w:hint="eastAsia"/>
              </w:rPr>
              <w:t>ZL201510991838.6</w:t>
            </w:r>
          </w:p>
        </w:tc>
        <w:tc>
          <w:tcPr>
            <w:tcW w:w="834" w:type="dxa"/>
          </w:tcPr>
          <w:p w:rsidR="005A369F" w:rsidRPr="00734E1E" w:rsidRDefault="005A369F" w:rsidP="00B8400B">
            <w:r w:rsidRPr="00734E1E">
              <w:rPr>
                <w:rFonts w:hint="eastAsia"/>
              </w:rPr>
              <w:t>2018.03.30</w:t>
            </w:r>
          </w:p>
        </w:tc>
        <w:tc>
          <w:tcPr>
            <w:tcW w:w="1009" w:type="dxa"/>
          </w:tcPr>
          <w:p w:rsidR="005A369F" w:rsidRPr="00734E1E" w:rsidRDefault="005A369F" w:rsidP="00B8400B">
            <w:r w:rsidRPr="00734E1E">
              <w:rPr>
                <w:rFonts w:hint="eastAsia"/>
              </w:rPr>
              <w:t>2861816</w:t>
            </w:r>
          </w:p>
        </w:tc>
        <w:tc>
          <w:tcPr>
            <w:tcW w:w="1134" w:type="dxa"/>
          </w:tcPr>
          <w:p w:rsidR="005A369F" w:rsidRPr="00734E1E" w:rsidRDefault="005A369F" w:rsidP="00B8400B">
            <w:r w:rsidRPr="00734E1E">
              <w:rPr>
                <w:rFonts w:hint="eastAsia"/>
              </w:rPr>
              <w:t>中国重型机械研究院股份公司</w:t>
            </w:r>
          </w:p>
        </w:tc>
      </w:tr>
      <w:tr w:rsidR="005A369F" w:rsidRPr="00125FAD" w:rsidTr="008B41A6">
        <w:trPr>
          <w:jc w:val="center"/>
        </w:trPr>
        <w:tc>
          <w:tcPr>
            <w:tcW w:w="1242" w:type="dxa"/>
          </w:tcPr>
          <w:p w:rsidR="005A369F" w:rsidRDefault="005A369F">
            <w:r w:rsidRPr="00F0695A">
              <w:rPr>
                <w:rFonts w:hint="eastAsia"/>
              </w:rPr>
              <w:t>发明专利</w:t>
            </w:r>
          </w:p>
        </w:tc>
        <w:tc>
          <w:tcPr>
            <w:tcW w:w="1843" w:type="dxa"/>
          </w:tcPr>
          <w:p w:rsidR="005A369F" w:rsidRPr="00734E1E" w:rsidRDefault="005A369F" w:rsidP="00B8400B">
            <w:r w:rsidRPr="00734E1E">
              <w:rPr>
                <w:rFonts w:hint="eastAsia"/>
              </w:rPr>
              <w:t>一种冷连轧机组无纠偏开卷方法</w:t>
            </w:r>
          </w:p>
        </w:tc>
        <w:tc>
          <w:tcPr>
            <w:tcW w:w="851" w:type="dxa"/>
          </w:tcPr>
          <w:p w:rsidR="005A369F" w:rsidRPr="00734E1E" w:rsidRDefault="005A369F" w:rsidP="00B8400B">
            <w:r w:rsidRPr="00734E1E">
              <w:rPr>
                <w:rFonts w:hint="eastAsia"/>
              </w:rPr>
              <w:t>中国</w:t>
            </w:r>
          </w:p>
        </w:tc>
        <w:tc>
          <w:tcPr>
            <w:tcW w:w="992" w:type="dxa"/>
          </w:tcPr>
          <w:p w:rsidR="005A369F" w:rsidRPr="00734E1E" w:rsidRDefault="005A369F" w:rsidP="00B8400B">
            <w:r w:rsidRPr="00734E1E">
              <w:rPr>
                <w:rFonts w:hint="eastAsia"/>
              </w:rPr>
              <w:t>ZL201110432664.1</w:t>
            </w:r>
          </w:p>
        </w:tc>
        <w:tc>
          <w:tcPr>
            <w:tcW w:w="834" w:type="dxa"/>
          </w:tcPr>
          <w:p w:rsidR="005A369F" w:rsidRPr="00734E1E" w:rsidRDefault="005A369F" w:rsidP="00B8400B">
            <w:r w:rsidRPr="00734E1E">
              <w:rPr>
                <w:rFonts w:hint="eastAsia"/>
              </w:rPr>
              <w:t>2014.04.23</w:t>
            </w:r>
          </w:p>
        </w:tc>
        <w:tc>
          <w:tcPr>
            <w:tcW w:w="1009" w:type="dxa"/>
          </w:tcPr>
          <w:p w:rsidR="005A369F" w:rsidRPr="00734E1E" w:rsidRDefault="005A369F" w:rsidP="00B8400B">
            <w:r w:rsidRPr="00734E1E">
              <w:rPr>
                <w:rFonts w:hint="eastAsia"/>
              </w:rPr>
              <w:t>1390228</w:t>
            </w:r>
          </w:p>
        </w:tc>
        <w:tc>
          <w:tcPr>
            <w:tcW w:w="1134" w:type="dxa"/>
          </w:tcPr>
          <w:p w:rsidR="005A369F" w:rsidRPr="00734E1E" w:rsidRDefault="005A369F" w:rsidP="00B8400B">
            <w:r w:rsidRPr="00734E1E">
              <w:rPr>
                <w:rFonts w:hint="eastAsia"/>
              </w:rPr>
              <w:t>中国重型机械研究院有限公司</w:t>
            </w:r>
          </w:p>
        </w:tc>
      </w:tr>
      <w:tr w:rsidR="005A369F" w:rsidRPr="00125FAD" w:rsidTr="008B41A6">
        <w:trPr>
          <w:jc w:val="center"/>
        </w:trPr>
        <w:tc>
          <w:tcPr>
            <w:tcW w:w="1242" w:type="dxa"/>
          </w:tcPr>
          <w:p w:rsidR="005A369F" w:rsidRDefault="005A369F">
            <w:r w:rsidRPr="00F0695A">
              <w:rPr>
                <w:rFonts w:hint="eastAsia"/>
              </w:rPr>
              <w:t>发明专利</w:t>
            </w:r>
          </w:p>
        </w:tc>
        <w:tc>
          <w:tcPr>
            <w:tcW w:w="1843" w:type="dxa"/>
          </w:tcPr>
          <w:p w:rsidR="005A369F" w:rsidRPr="00201DAC" w:rsidRDefault="005A369F" w:rsidP="00B8400B">
            <w:r w:rsidRPr="00201DAC">
              <w:rPr>
                <w:rFonts w:hint="eastAsia"/>
              </w:rPr>
              <w:t>一种新型上卷宽度准确定位系统</w:t>
            </w:r>
          </w:p>
        </w:tc>
        <w:tc>
          <w:tcPr>
            <w:tcW w:w="851" w:type="dxa"/>
          </w:tcPr>
          <w:p w:rsidR="005A369F" w:rsidRPr="00201DAC" w:rsidRDefault="005A369F" w:rsidP="00B8400B">
            <w:r w:rsidRPr="00201DAC">
              <w:rPr>
                <w:rFonts w:hint="eastAsia"/>
              </w:rPr>
              <w:t>中国</w:t>
            </w:r>
          </w:p>
        </w:tc>
        <w:tc>
          <w:tcPr>
            <w:tcW w:w="992" w:type="dxa"/>
          </w:tcPr>
          <w:p w:rsidR="005A369F" w:rsidRPr="00201DAC" w:rsidRDefault="005A369F" w:rsidP="00B8400B">
            <w:r w:rsidRPr="00201DAC">
              <w:rPr>
                <w:rFonts w:hint="eastAsia"/>
              </w:rPr>
              <w:t>ZL201210360111.4</w:t>
            </w:r>
          </w:p>
        </w:tc>
        <w:tc>
          <w:tcPr>
            <w:tcW w:w="834" w:type="dxa"/>
          </w:tcPr>
          <w:p w:rsidR="005A369F" w:rsidRPr="00201DAC" w:rsidRDefault="005A369F" w:rsidP="00B8400B">
            <w:r w:rsidRPr="00201DAC">
              <w:rPr>
                <w:rFonts w:hint="eastAsia"/>
              </w:rPr>
              <w:t>2014.11.05</w:t>
            </w:r>
          </w:p>
        </w:tc>
        <w:tc>
          <w:tcPr>
            <w:tcW w:w="1009" w:type="dxa"/>
          </w:tcPr>
          <w:p w:rsidR="005A369F" w:rsidRPr="00201DAC" w:rsidRDefault="005A369F" w:rsidP="00B8400B">
            <w:r w:rsidRPr="00201DAC">
              <w:rPr>
                <w:rFonts w:hint="eastAsia"/>
              </w:rPr>
              <w:t>1510053</w:t>
            </w:r>
          </w:p>
        </w:tc>
        <w:tc>
          <w:tcPr>
            <w:tcW w:w="1134" w:type="dxa"/>
          </w:tcPr>
          <w:p w:rsidR="005A369F" w:rsidRPr="00201DAC" w:rsidRDefault="005A369F" w:rsidP="00B8400B">
            <w:r w:rsidRPr="00201DAC">
              <w:rPr>
                <w:rFonts w:hint="eastAsia"/>
              </w:rPr>
              <w:t>中国重型机械研究院股份公司</w:t>
            </w:r>
          </w:p>
        </w:tc>
      </w:tr>
      <w:tr w:rsidR="005A369F" w:rsidRPr="00125FAD" w:rsidTr="008B41A6">
        <w:trPr>
          <w:jc w:val="center"/>
        </w:trPr>
        <w:tc>
          <w:tcPr>
            <w:tcW w:w="1242" w:type="dxa"/>
          </w:tcPr>
          <w:p w:rsidR="005A369F" w:rsidRDefault="005A369F">
            <w:r w:rsidRPr="00F0695A">
              <w:rPr>
                <w:rFonts w:hint="eastAsia"/>
              </w:rPr>
              <w:t>发明专利</w:t>
            </w:r>
          </w:p>
        </w:tc>
        <w:tc>
          <w:tcPr>
            <w:tcW w:w="1843" w:type="dxa"/>
          </w:tcPr>
          <w:p w:rsidR="005A369F" w:rsidRPr="00477ADE" w:rsidRDefault="005A369F" w:rsidP="00B8400B">
            <w:r w:rsidRPr="00477ADE">
              <w:rPr>
                <w:rFonts w:hint="eastAsia"/>
              </w:rPr>
              <w:t>一种热镀锌带钢生产用炉尾转向室</w:t>
            </w:r>
          </w:p>
        </w:tc>
        <w:tc>
          <w:tcPr>
            <w:tcW w:w="851" w:type="dxa"/>
          </w:tcPr>
          <w:p w:rsidR="005A369F" w:rsidRPr="00477ADE" w:rsidRDefault="005A369F" w:rsidP="00B8400B">
            <w:r w:rsidRPr="00477ADE">
              <w:rPr>
                <w:rFonts w:hint="eastAsia"/>
              </w:rPr>
              <w:t>中国</w:t>
            </w:r>
          </w:p>
        </w:tc>
        <w:tc>
          <w:tcPr>
            <w:tcW w:w="992" w:type="dxa"/>
          </w:tcPr>
          <w:p w:rsidR="005A369F" w:rsidRPr="00477ADE" w:rsidRDefault="005A369F" w:rsidP="00B8400B">
            <w:r w:rsidRPr="00477ADE">
              <w:rPr>
                <w:rFonts w:hint="eastAsia"/>
              </w:rPr>
              <w:t>ZL201810541161.X</w:t>
            </w:r>
          </w:p>
        </w:tc>
        <w:tc>
          <w:tcPr>
            <w:tcW w:w="834" w:type="dxa"/>
          </w:tcPr>
          <w:p w:rsidR="005A369F" w:rsidRPr="00477ADE" w:rsidRDefault="005A369F" w:rsidP="00B8400B">
            <w:r w:rsidRPr="00477ADE">
              <w:rPr>
                <w:rFonts w:hint="eastAsia"/>
              </w:rPr>
              <w:t>2020.04.07</w:t>
            </w:r>
          </w:p>
        </w:tc>
        <w:tc>
          <w:tcPr>
            <w:tcW w:w="1009" w:type="dxa"/>
          </w:tcPr>
          <w:p w:rsidR="005A369F" w:rsidRPr="00477ADE" w:rsidRDefault="005A369F" w:rsidP="00B8400B">
            <w:r w:rsidRPr="00477ADE">
              <w:rPr>
                <w:rFonts w:hint="eastAsia"/>
              </w:rPr>
              <w:t>3743890</w:t>
            </w:r>
          </w:p>
        </w:tc>
        <w:tc>
          <w:tcPr>
            <w:tcW w:w="1134" w:type="dxa"/>
          </w:tcPr>
          <w:p w:rsidR="005A369F" w:rsidRPr="00477ADE" w:rsidRDefault="005A369F" w:rsidP="00B8400B">
            <w:r w:rsidRPr="00477ADE">
              <w:rPr>
                <w:rFonts w:hint="eastAsia"/>
              </w:rPr>
              <w:t>重庆万达薄板有限公司</w:t>
            </w:r>
          </w:p>
        </w:tc>
      </w:tr>
      <w:tr w:rsidR="005A369F" w:rsidRPr="00125FAD" w:rsidTr="008B41A6">
        <w:trPr>
          <w:jc w:val="center"/>
        </w:trPr>
        <w:tc>
          <w:tcPr>
            <w:tcW w:w="1242" w:type="dxa"/>
          </w:tcPr>
          <w:p w:rsidR="005A369F" w:rsidRDefault="005A369F">
            <w:r w:rsidRPr="00F0695A">
              <w:rPr>
                <w:rFonts w:hint="eastAsia"/>
              </w:rPr>
              <w:t>发明专利</w:t>
            </w:r>
          </w:p>
        </w:tc>
        <w:tc>
          <w:tcPr>
            <w:tcW w:w="1843" w:type="dxa"/>
          </w:tcPr>
          <w:p w:rsidR="005A369F" w:rsidRPr="00477ADE" w:rsidRDefault="005A369F" w:rsidP="00B8400B">
            <w:r w:rsidRPr="00477ADE">
              <w:rPr>
                <w:rFonts w:hint="eastAsia"/>
              </w:rPr>
              <w:t>一种用于测量动态流量的方法以</w:t>
            </w:r>
            <w:r w:rsidRPr="00477ADE">
              <w:rPr>
                <w:rFonts w:hint="eastAsia"/>
              </w:rPr>
              <w:lastRenderedPageBreak/>
              <w:t>及装置</w:t>
            </w:r>
          </w:p>
        </w:tc>
        <w:tc>
          <w:tcPr>
            <w:tcW w:w="851" w:type="dxa"/>
          </w:tcPr>
          <w:p w:rsidR="005A369F" w:rsidRPr="00477ADE" w:rsidRDefault="005A369F" w:rsidP="00B8400B">
            <w:r w:rsidRPr="00477ADE">
              <w:rPr>
                <w:rFonts w:hint="eastAsia"/>
              </w:rPr>
              <w:lastRenderedPageBreak/>
              <w:t>中国</w:t>
            </w:r>
          </w:p>
        </w:tc>
        <w:tc>
          <w:tcPr>
            <w:tcW w:w="992" w:type="dxa"/>
          </w:tcPr>
          <w:p w:rsidR="005A369F" w:rsidRPr="00477ADE" w:rsidRDefault="005A369F" w:rsidP="00B8400B">
            <w:r w:rsidRPr="00477ADE">
              <w:rPr>
                <w:rFonts w:hint="eastAsia"/>
              </w:rPr>
              <w:t>ZL201710667096</w:t>
            </w:r>
            <w:r w:rsidRPr="00477ADE">
              <w:rPr>
                <w:rFonts w:hint="eastAsia"/>
              </w:rPr>
              <w:lastRenderedPageBreak/>
              <w:t>.0</w:t>
            </w:r>
          </w:p>
        </w:tc>
        <w:tc>
          <w:tcPr>
            <w:tcW w:w="834" w:type="dxa"/>
          </w:tcPr>
          <w:p w:rsidR="005A369F" w:rsidRPr="00477ADE" w:rsidRDefault="005A369F" w:rsidP="00B8400B">
            <w:r w:rsidRPr="00477ADE">
              <w:rPr>
                <w:rFonts w:hint="eastAsia"/>
              </w:rPr>
              <w:lastRenderedPageBreak/>
              <w:t>2019.09.27</w:t>
            </w:r>
          </w:p>
        </w:tc>
        <w:tc>
          <w:tcPr>
            <w:tcW w:w="1009" w:type="dxa"/>
          </w:tcPr>
          <w:p w:rsidR="005A369F" w:rsidRPr="00477ADE" w:rsidRDefault="005A369F" w:rsidP="00B8400B">
            <w:r w:rsidRPr="00477ADE">
              <w:rPr>
                <w:rFonts w:hint="eastAsia"/>
              </w:rPr>
              <w:t>3543512</w:t>
            </w:r>
          </w:p>
        </w:tc>
        <w:tc>
          <w:tcPr>
            <w:tcW w:w="1134" w:type="dxa"/>
          </w:tcPr>
          <w:p w:rsidR="005A369F" w:rsidRPr="00477ADE" w:rsidRDefault="005A369F" w:rsidP="00B8400B">
            <w:r w:rsidRPr="00477ADE">
              <w:rPr>
                <w:rFonts w:hint="eastAsia"/>
              </w:rPr>
              <w:t>燕山大学</w:t>
            </w:r>
          </w:p>
        </w:tc>
      </w:tr>
      <w:tr w:rsidR="005A369F" w:rsidRPr="00125FAD" w:rsidTr="008B41A6">
        <w:trPr>
          <w:jc w:val="center"/>
        </w:trPr>
        <w:tc>
          <w:tcPr>
            <w:tcW w:w="1242" w:type="dxa"/>
          </w:tcPr>
          <w:p w:rsidR="005A369F" w:rsidRDefault="005A369F">
            <w:r w:rsidRPr="00F0695A">
              <w:rPr>
                <w:rFonts w:hint="eastAsia"/>
              </w:rPr>
              <w:t>发明专利</w:t>
            </w:r>
          </w:p>
        </w:tc>
        <w:tc>
          <w:tcPr>
            <w:tcW w:w="1843" w:type="dxa"/>
          </w:tcPr>
          <w:p w:rsidR="005A369F" w:rsidRPr="00B554B0" w:rsidRDefault="005A369F" w:rsidP="00B8400B">
            <w:r w:rsidRPr="00B554B0">
              <w:rPr>
                <w:rFonts w:hint="eastAsia"/>
              </w:rPr>
              <w:t>干油润滑流量开关</w:t>
            </w:r>
          </w:p>
        </w:tc>
        <w:tc>
          <w:tcPr>
            <w:tcW w:w="851" w:type="dxa"/>
          </w:tcPr>
          <w:p w:rsidR="005A369F" w:rsidRPr="00B554B0" w:rsidRDefault="005A369F" w:rsidP="00B8400B">
            <w:r w:rsidRPr="00B554B0">
              <w:rPr>
                <w:rFonts w:hint="eastAsia"/>
              </w:rPr>
              <w:t>中国</w:t>
            </w:r>
          </w:p>
        </w:tc>
        <w:tc>
          <w:tcPr>
            <w:tcW w:w="992" w:type="dxa"/>
          </w:tcPr>
          <w:p w:rsidR="005A369F" w:rsidRPr="00B554B0" w:rsidRDefault="005A369F" w:rsidP="00B8400B">
            <w:r w:rsidRPr="00B554B0">
              <w:rPr>
                <w:rFonts w:hint="eastAsia"/>
              </w:rPr>
              <w:t>ZL201811211037.3</w:t>
            </w:r>
          </w:p>
        </w:tc>
        <w:tc>
          <w:tcPr>
            <w:tcW w:w="834" w:type="dxa"/>
          </w:tcPr>
          <w:p w:rsidR="005A369F" w:rsidRPr="00B554B0" w:rsidRDefault="005A369F" w:rsidP="00B8400B">
            <w:r w:rsidRPr="00B554B0">
              <w:rPr>
                <w:rFonts w:hint="eastAsia"/>
              </w:rPr>
              <w:t>2019.08.27</w:t>
            </w:r>
          </w:p>
        </w:tc>
        <w:tc>
          <w:tcPr>
            <w:tcW w:w="1009" w:type="dxa"/>
          </w:tcPr>
          <w:p w:rsidR="005A369F" w:rsidRPr="00B554B0" w:rsidRDefault="005A369F" w:rsidP="00B8400B">
            <w:r w:rsidRPr="00B554B0">
              <w:rPr>
                <w:rFonts w:hint="eastAsia"/>
              </w:rPr>
              <w:t>3508435</w:t>
            </w:r>
          </w:p>
        </w:tc>
        <w:tc>
          <w:tcPr>
            <w:tcW w:w="1134" w:type="dxa"/>
          </w:tcPr>
          <w:p w:rsidR="005A369F" w:rsidRPr="00B554B0" w:rsidRDefault="005A369F" w:rsidP="00B8400B">
            <w:r w:rsidRPr="00B554B0">
              <w:rPr>
                <w:rFonts w:hint="eastAsia"/>
              </w:rPr>
              <w:t>燕山大学</w:t>
            </w:r>
          </w:p>
        </w:tc>
      </w:tr>
      <w:tr w:rsidR="005A369F" w:rsidRPr="00125FAD" w:rsidTr="008B41A6">
        <w:trPr>
          <w:jc w:val="center"/>
        </w:trPr>
        <w:tc>
          <w:tcPr>
            <w:tcW w:w="1242" w:type="dxa"/>
          </w:tcPr>
          <w:p w:rsidR="005A369F" w:rsidRDefault="005A369F">
            <w:r w:rsidRPr="00F0695A">
              <w:rPr>
                <w:rFonts w:hint="eastAsia"/>
              </w:rPr>
              <w:t>发明专利</w:t>
            </w:r>
          </w:p>
        </w:tc>
        <w:tc>
          <w:tcPr>
            <w:tcW w:w="1843" w:type="dxa"/>
          </w:tcPr>
          <w:p w:rsidR="005A369F" w:rsidRPr="00B554B0" w:rsidRDefault="005A369F" w:rsidP="00B8400B">
            <w:r w:rsidRPr="00B554B0">
              <w:rPr>
                <w:rFonts w:hint="eastAsia"/>
              </w:rPr>
              <w:t>一种机电设备减震装置及其使用方法</w:t>
            </w:r>
          </w:p>
        </w:tc>
        <w:tc>
          <w:tcPr>
            <w:tcW w:w="851" w:type="dxa"/>
          </w:tcPr>
          <w:p w:rsidR="005A369F" w:rsidRPr="00B554B0" w:rsidRDefault="005A369F" w:rsidP="00B8400B">
            <w:r w:rsidRPr="00B554B0">
              <w:rPr>
                <w:rFonts w:hint="eastAsia"/>
              </w:rPr>
              <w:t>中国</w:t>
            </w:r>
          </w:p>
        </w:tc>
        <w:tc>
          <w:tcPr>
            <w:tcW w:w="992" w:type="dxa"/>
          </w:tcPr>
          <w:p w:rsidR="005A369F" w:rsidRPr="00B554B0" w:rsidRDefault="005A369F" w:rsidP="00B8400B">
            <w:r w:rsidRPr="00B554B0">
              <w:rPr>
                <w:rFonts w:hint="eastAsia"/>
              </w:rPr>
              <w:t>ZL201811116123.6</w:t>
            </w:r>
          </w:p>
        </w:tc>
        <w:tc>
          <w:tcPr>
            <w:tcW w:w="834" w:type="dxa"/>
          </w:tcPr>
          <w:p w:rsidR="005A369F" w:rsidRPr="00B554B0" w:rsidRDefault="005A369F" w:rsidP="00B8400B">
            <w:r w:rsidRPr="00B554B0">
              <w:rPr>
                <w:rFonts w:hint="eastAsia"/>
              </w:rPr>
              <w:t>20191206</w:t>
            </w:r>
          </w:p>
        </w:tc>
        <w:tc>
          <w:tcPr>
            <w:tcW w:w="1009" w:type="dxa"/>
          </w:tcPr>
          <w:p w:rsidR="005A369F" w:rsidRPr="00B554B0" w:rsidRDefault="005A369F" w:rsidP="00B8400B">
            <w:r w:rsidRPr="00B554B0">
              <w:rPr>
                <w:rFonts w:hint="eastAsia"/>
              </w:rPr>
              <w:t>3620983</w:t>
            </w:r>
          </w:p>
        </w:tc>
        <w:tc>
          <w:tcPr>
            <w:tcW w:w="1134" w:type="dxa"/>
          </w:tcPr>
          <w:p w:rsidR="005A369F" w:rsidRPr="00B554B0" w:rsidRDefault="005A369F" w:rsidP="00B8400B">
            <w:r w:rsidRPr="00B554B0">
              <w:rPr>
                <w:rFonts w:hint="eastAsia"/>
              </w:rPr>
              <w:t>长江师范学院</w:t>
            </w:r>
          </w:p>
        </w:tc>
      </w:tr>
    </w:tbl>
    <w:p w:rsidR="00F1122F" w:rsidRDefault="00F1122F" w:rsidP="00F1122F">
      <w:pPr>
        <w:snapToGrid w:val="0"/>
        <w:rPr>
          <w:rFonts w:ascii="方正黑体_GBK" w:eastAsia="方正黑体_GBK" w:hAnsi="Times New Roman"/>
          <w:b/>
          <w:sz w:val="28"/>
          <w:szCs w:val="28"/>
        </w:rPr>
      </w:pPr>
    </w:p>
    <w:p w:rsidR="00621B3E" w:rsidRPr="00F1122F" w:rsidRDefault="00FC45C2" w:rsidP="00F1122F">
      <w:pPr>
        <w:snapToGrid w:val="0"/>
        <w:rPr>
          <w:rFonts w:ascii="方正黑体_GBK" w:eastAsia="方正黑体_GBK" w:hAnsi="Times New Roman"/>
          <w:b/>
          <w:sz w:val="28"/>
          <w:szCs w:val="28"/>
        </w:rPr>
      </w:pPr>
      <w:r>
        <w:rPr>
          <w:rFonts w:ascii="方正黑体_GBK" w:eastAsia="方正黑体_GBK" w:hAnsi="Times New Roman" w:hint="eastAsia"/>
          <w:b/>
          <w:sz w:val="28"/>
          <w:szCs w:val="28"/>
        </w:rPr>
        <w:t>五</w:t>
      </w:r>
      <w:r w:rsidR="0086251B" w:rsidRPr="00F1122F">
        <w:rPr>
          <w:rFonts w:ascii="方正黑体_GBK" w:eastAsia="方正黑体_GBK" w:hAnsi="Times New Roman" w:hint="eastAsia"/>
          <w:b/>
          <w:sz w:val="28"/>
          <w:szCs w:val="28"/>
        </w:rPr>
        <w:t>、</w:t>
      </w:r>
      <w:r w:rsidR="0023702C" w:rsidRPr="00F1122F">
        <w:rPr>
          <w:rFonts w:ascii="方正黑体_GBK" w:eastAsia="方正黑体_GBK" w:hAnsi="Times New Roman" w:hint="eastAsia"/>
          <w:b/>
          <w:sz w:val="28"/>
          <w:szCs w:val="28"/>
        </w:rPr>
        <w:t>主要完成人</w:t>
      </w:r>
    </w:p>
    <w:p w:rsidR="00FC5695" w:rsidRDefault="00FC45C2" w:rsidP="00FC45C2">
      <w:pPr>
        <w:snapToGrid w:val="0"/>
        <w:ind w:firstLineChars="200" w:firstLine="560"/>
        <w:rPr>
          <w:rFonts w:ascii="方正仿宋_GBK" w:eastAsia="方正仿宋_GBK" w:hAnsi="宋体"/>
          <w:sz w:val="28"/>
          <w:szCs w:val="28"/>
        </w:rPr>
      </w:pPr>
      <w:r w:rsidRPr="00FC45C2">
        <w:rPr>
          <w:rFonts w:ascii="方正仿宋_GBK" w:eastAsia="方正仿宋_GBK" w:hAnsi="宋体" w:hint="eastAsia"/>
          <w:sz w:val="28"/>
          <w:szCs w:val="28"/>
        </w:rPr>
        <w:t>刘松利（</w:t>
      </w:r>
      <w:r>
        <w:rPr>
          <w:rFonts w:ascii="方正仿宋_GBK" w:eastAsia="方正仿宋_GBK" w:hAnsi="宋体" w:hint="eastAsia"/>
          <w:sz w:val="28"/>
          <w:szCs w:val="28"/>
        </w:rPr>
        <w:t>长江师范学院</w:t>
      </w:r>
      <w:r w:rsidRPr="00FC45C2">
        <w:rPr>
          <w:rFonts w:ascii="方正仿宋_GBK" w:eastAsia="方正仿宋_GBK" w:hAnsi="宋体" w:hint="eastAsia"/>
          <w:sz w:val="28"/>
          <w:szCs w:val="28"/>
        </w:rPr>
        <w:t>）、吴伟民（重庆万达薄板有限公司）、计江（中国重型机械研究院股份公司）、徐利璞（中国重型机械研究院股份公司）、江桂云（重庆大学）、陈刚（燕山大学）、夏宇（中国重型机械研究院股份公司）、苏旭涛（中国重型机械研究院股份公司）、窦锋（中国重型机械研究院股份公司）、高朝波（中国重型机械研究院股份公司）</w:t>
      </w:r>
    </w:p>
    <w:p w:rsidR="00FC45C2" w:rsidRPr="00FC45C2" w:rsidRDefault="00FC45C2" w:rsidP="00FC45C2">
      <w:pPr>
        <w:snapToGrid w:val="0"/>
        <w:ind w:firstLineChars="200" w:firstLine="560"/>
        <w:rPr>
          <w:rFonts w:ascii="方正仿宋_GBK" w:eastAsia="方正仿宋_GBK" w:hAnsi="宋体"/>
          <w:sz w:val="28"/>
          <w:szCs w:val="28"/>
        </w:rPr>
      </w:pPr>
    </w:p>
    <w:p w:rsidR="00BA66F0" w:rsidRPr="00F1122F" w:rsidRDefault="00FC45C2" w:rsidP="00F1122F">
      <w:pPr>
        <w:snapToGrid w:val="0"/>
        <w:rPr>
          <w:rFonts w:ascii="方正黑体_GBK" w:eastAsia="方正黑体_GBK" w:hAnsi="Times New Roman"/>
          <w:b/>
          <w:sz w:val="28"/>
          <w:szCs w:val="28"/>
        </w:rPr>
      </w:pPr>
      <w:r>
        <w:rPr>
          <w:rFonts w:ascii="方正黑体_GBK" w:eastAsia="方正黑体_GBK" w:hAnsi="Times New Roman" w:hint="eastAsia"/>
          <w:b/>
          <w:sz w:val="28"/>
          <w:szCs w:val="28"/>
        </w:rPr>
        <w:t>六</w:t>
      </w:r>
      <w:r w:rsidR="00A82C9A" w:rsidRPr="00F1122F">
        <w:rPr>
          <w:rFonts w:ascii="方正黑体_GBK" w:eastAsia="方正黑体_GBK" w:hAnsi="Times New Roman" w:hint="eastAsia"/>
          <w:b/>
          <w:sz w:val="28"/>
          <w:szCs w:val="28"/>
        </w:rPr>
        <w:t>、主要完成单位及创新推广贡献</w:t>
      </w:r>
    </w:p>
    <w:p w:rsidR="00A82C9A" w:rsidRPr="00F1122F" w:rsidRDefault="00FC5695" w:rsidP="00FC5695">
      <w:pPr>
        <w:snapToGrid w:val="0"/>
        <w:ind w:firstLineChars="200" w:firstLine="560"/>
        <w:rPr>
          <w:rFonts w:ascii="方正仿宋_GBK" w:eastAsia="方正仿宋_GBK" w:hAnsi="宋体"/>
          <w:sz w:val="28"/>
          <w:szCs w:val="28"/>
        </w:rPr>
      </w:pPr>
      <w:r>
        <w:rPr>
          <w:rFonts w:ascii="方正仿宋_GBK" w:eastAsia="方正仿宋_GBK" w:hAnsi="宋体" w:hint="eastAsia"/>
          <w:sz w:val="28"/>
          <w:szCs w:val="28"/>
        </w:rPr>
        <w:t>1.</w:t>
      </w:r>
      <w:r w:rsidR="006D753A" w:rsidRPr="006D753A">
        <w:rPr>
          <w:rFonts w:hint="eastAsia"/>
        </w:rPr>
        <w:t xml:space="preserve"> </w:t>
      </w:r>
      <w:r w:rsidR="006D753A" w:rsidRPr="006D753A">
        <w:rPr>
          <w:rFonts w:ascii="方正仿宋_GBK" w:eastAsia="方正仿宋_GBK" w:hAnsi="宋体" w:hint="eastAsia"/>
          <w:sz w:val="28"/>
          <w:szCs w:val="28"/>
        </w:rPr>
        <w:t>重庆万达薄板有限公司。作为项目牵头单位与成果主要应用单位，组织制定了项目研究目标、总体技术路线、研究计划和实施方案，组织项目组完成多项重大产、学、研合作研究项目；从人员、经费、场地等方面积极支持项目组开展科技攻关，对技术创新做出了突出贡献，并率先将项目技术成果应用到汽车板生产，为成果在全国推广应用奠定了坚实基础。该项目给公司创造了良好的经济效益和社会效益，同时带动了行业发展，促进了就业，增加了税收，为当地社会经济高质量发展做出了贡献。</w:t>
      </w:r>
    </w:p>
    <w:p w:rsidR="00FC45C2" w:rsidRPr="00F1122F" w:rsidRDefault="00FC45C2" w:rsidP="00FC45C2">
      <w:pPr>
        <w:snapToGrid w:val="0"/>
        <w:ind w:firstLineChars="200" w:firstLine="560"/>
        <w:rPr>
          <w:rFonts w:ascii="方正仿宋_GBK" w:eastAsia="方正仿宋_GBK" w:hAnsi="宋体"/>
          <w:sz w:val="28"/>
          <w:szCs w:val="28"/>
        </w:rPr>
      </w:pPr>
      <w:r>
        <w:rPr>
          <w:rFonts w:ascii="方正仿宋_GBK" w:eastAsia="方正仿宋_GBK" w:hAnsi="宋体" w:hint="eastAsia"/>
          <w:sz w:val="28"/>
          <w:szCs w:val="28"/>
        </w:rPr>
        <w:t>2.</w:t>
      </w:r>
      <w:r w:rsidRPr="006D753A">
        <w:rPr>
          <w:rFonts w:hint="eastAsia"/>
        </w:rPr>
        <w:t xml:space="preserve"> </w:t>
      </w:r>
      <w:r w:rsidRPr="006D753A">
        <w:rPr>
          <w:rFonts w:ascii="方正仿宋_GBK" w:eastAsia="方正仿宋_GBK" w:hAnsi="宋体" w:hint="eastAsia"/>
          <w:sz w:val="28"/>
          <w:szCs w:val="28"/>
        </w:rPr>
        <w:t>重庆大学</w:t>
      </w:r>
      <w:r w:rsidRPr="00F1122F">
        <w:rPr>
          <w:rFonts w:ascii="方正仿宋_GBK" w:eastAsia="方正仿宋_GBK" w:hAnsi="宋体" w:hint="eastAsia"/>
          <w:sz w:val="28"/>
          <w:szCs w:val="28"/>
        </w:rPr>
        <w:t>。</w:t>
      </w:r>
      <w:r w:rsidRPr="006D753A">
        <w:rPr>
          <w:rFonts w:ascii="方正仿宋_GBK" w:eastAsia="方正仿宋_GBK" w:hAnsi="宋体" w:hint="eastAsia"/>
          <w:sz w:val="28"/>
          <w:szCs w:val="28"/>
        </w:rPr>
        <w:t>作为</w:t>
      </w:r>
      <w:r>
        <w:rPr>
          <w:rFonts w:ascii="方正仿宋_GBK" w:eastAsia="方正仿宋_GBK" w:hAnsi="宋体" w:hint="eastAsia"/>
          <w:sz w:val="28"/>
          <w:szCs w:val="28"/>
        </w:rPr>
        <w:t>项目</w:t>
      </w:r>
      <w:r w:rsidRPr="006D753A">
        <w:rPr>
          <w:rFonts w:ascii="方正仿宋_GBK" w:eastAsia="方正仿宋_GBK" w:hAnsi="宋体" w:hint="eastAsia"/>
          <w:sz w:val="28"/>
          <w:szCs w:val="28"/>
        </w:rPr>
        <w:t>主要技术支撑单位，积极开展</w:t>
      </w:r>
      <w:r>
        <w:rPr>
          <w:rFonts w:ascii="方正仿宋_GBK" w:eastAsia="方正仿宋_GBK" w:hAnsi="宋体" w:hint="eastAsia"/>
          <w:sz w:val="28"/>
          <w:szCs w:val="28"/>
        </w:rPr>
        <w:t>理论研究和</w:t>
      </w:r>
      <w:r w:rsidRPr="006D753A">
        <w:rPr>
          <w:rFonts w:ascii="方正仿宋_GBK" w:eastAsia="方正仿宋_GBK" w:hAnsi="宋体" w:hint="eastAsia"/>
          <w:sz w:val="28"/>
          <w:szCs w:val="28"/>
        </w:rPr>
        <w:t>科技攻关，促进成果的工程应用，对技术创新做出了突出贡献。</w:t>
      </w:r>
    </w:p>
    <w:p w:rsidR="00A82C9A" w:rsidRDefault="00FC45C2" w:rsidP="00FC5695">
      <w:pPr>
        <w:snapToGrid w:val="0"/>
        <w:ind w:firstLineChars="200" w:firstLine="560"/>
        <w:rPr>
          <w:rFonts w:ascii="方正仿宋_GBK" w:eastAsia="方正仿宋_GBK" w:hAnsi="宋体"/>
          <w:sz w:val="28"/>
          <w:szCs w:val="28"/>
        </w:rPr>
      </w:pPr>
      <w:r>
        <w:rPr>
          <w:rFonts w:ascii="方正仿宋_GBK" w:eastAsia="方正仿宋_GBK" w:hAnsi="宋体" w:hint="eastAsia"/>
          <w:sz w:val="28"/>
          <w:szCs w:val="28"/>
        </w:rPr>
        <w:t>3</w:t>
      </w:r>
      <w:r w:rsidR="00FC5695">
        <w:rPr>
          <w:rFonts w:ascii="方正仿宋_GBK" w:eastAsia="方正仿宋_GBK" w:hAnsi="宋体" w:hint="eastAsia"/>
          <w:sz w:val="28"/>
          <w:szCs w:val="28"/>
        </w:rPr>
        <w:t>.</w:t>
      </w:r>
      <w:r w:rsidR="00713BC7">
        <w:rPr>
          <w:rFonts w:ascii="方正仿宋_GBK" w:eastAsia="方正仿宋_GBK" w:hAnsi="宋体" w:hint="eastAsia"/>
          <w:sz w:val="28"/>
          <w:szCs w:val="28"/>
        </w:rPr>
        <w:t xml:space="preserve"> </w:t>
      </w:r>
      <w:r w:rsidR="006D753A">
        <w:rPr>
          <w:rFonts w:ascii="方正仿宋_GBK" w:eastAsia="方正仿宋_GBK" w:hAnsi="宋体" w:hint="eastAsia"/>
          <w:sz w:val="28"/>
          <w:szCs w:val="28"/>
        </w:rPr>
        <w:t>长江师范学院</w:t>
      </w:r>
      <w:r w:rsidR="00A95C06" w:rsidRPr="00F1122F">
        <w:rPr>
          <w:rFonts w:ascii="方正仿宋_GBK" w:eastAsia="方正仿宋_GBK" w:hAnsi="宋体" w:hint="eastAsia"/>
          <w:sz w:val="28"/>
          <w:szCs w:val="28"/>
        </w:rPr>
        <w:t>。</w:t>
      </w:r>
      <w:r w:rsidR="006D753A" w:rsidRPr="006D753A">
        <w:rPr>
          <w:rFonts w:ascii="方正仿宋_GBK" w:eastAsia="方正仿宋_GBK" w:hAnsi="宋体" w:hint="eastAsia"/>
          <w:sz w:val="28"/>
          <w:szCs w:val="28"/>
        </w:rPr>
        <w:t>作为</w:t>
      </w:r>
      <w:r w:rsidR="006D753A">
        <w:rPr>
          <w:rFonts w:ascii="方正仿宋_GBK" w:eastAsia="方正仿宋_GBK" w:hAnsi="宋体" w:hint="eastAsia"/>
          <w:sz w:val="28"/>
          <w:szCs w:val="28"/>
        </w:rPr>
        <w:t>项目</w:t>
      </w:r>
      <w:r w:rsidR="006D753A" w:rsidRPr="006D753A">
        <w:rPr>
          <w:rFonts w:ascii="方正仿宋_GBK" w:eastAsia="方正仿宋_GBK" w:hAnsi="宋体" w:hint="eastAsia"/>
          <w:sz w:val="28"/>
          <w:szCs w:val="28"/>
        </w:rPr>
        <w:t>主要技术支撑单位，积极开展科技攻关，促进成果的推广和工程应用，对</w:t>
      </w:r>
      <w:r w:rsidR="006D753A">
        <w:rPr>
          <w:rFonts w:ascii="方正仿宋_GBK" w:eastAsia="方正仿宋_GBK" w:hAnsi="宋体" w:hint="eastAsia"/>
          <w:sz w:val="28"/>
          <w:szCs w:val="28"/>
        </w:rPr>
        <w:t>技术创新</w:t>
      </w:r>
      <w:r w:rsidR="006D753A" w:rsidRPr="006D753A">
        <w:rPr>
          <w:rFonts w:ascii="方正仿宋_GBK" w:eastAsia="方正仿宋_GBK" w:hAnsi="宋体" w:hint="eastAsia"/>
          <w:sz w:val="28"/>
          <w:szCs w:val="28"/>
        </w:rPr>
        <w:t>做出了突出贡献。主要负责协调项目研究方案的制定、基础理论研究等工作。</w:t>
      </w:r>
    </w:p>
    <w:p w:rsidR="00FC5695" w:rsidRDefault="006D753A" w:rsidP="009E78E0">
      <w:pPr>
        <w:snapToGrid w:val="0"/>
        <w:ind w:firstLineChars="200" w:firstLine="560"/>
        <w:rPr>
          <w:rFonts w:ascii="方正仿宋_GBK" w:eastAsia="方正仿宋_GBK" w:hAnsi="宋体"/>
          <w:sz w:val="28"/>
          <w:szCs w:val="28"/>
        </w:rPr>
      </w:pPr>
      <w:r>
        <w:rPr>
          <w:rFonts w:ascii="方正仿宋_GBK" w:eastAsia="方正仿宋_GBK" w:hAnsi="宋体" w:hint="eastAsia"/>
          <w:sz w:val="28"/>
          <w:szCs w:val="28"/>
        </w:rPr>
        <w:t>4.</w:t>
      </w:r>
      <w:r w:rsidRPr="006D753A">
        <w:rPr>
          <w:rFonts w:hint="eastAsia"/>
        </w:rPr>
        <w:t xml:space="preserve"> </w:t>
      </w:r>
      <w:r w:rsidRPr="006D753A">
        <w:rPr>
          <w:rFonts w:ascii="方正仿宋_GBK" w:eastAsia="方正仿宋_GBK" w:hAnsi="宋体" w:hint="eastAsia"/>
          <w:sz w:val="28"/>
          <w:szCs w:val="28"/>
        </w:rPr>
        <w:t>中国重型机械研究院股份公司</w:t>
      </w:r>
      <w:r w:rsidRPr="00F1122F">
        <w:rPr>
          <w:rFonts w:ascii="方正仿宋_GBK" w:eastAsia="方正仿宋_GBK" w:hAnsi="宋体" w:hint="eastAsia"/>
          <w:sz w:val="28"/>
          <w:szCs w:val="28"/>
        </w:rPr>
        <w:t>。</w:t>
      </w:r>
      <w:r w:rsidR="009E78E0" w:rsidRPr="009E78E0">
        <w:rPr>
          <w:rFonts w:ascii="方正仿宋_GBK" w:eastAsia="方正仿宋_GBK" w:hAnsi="宋体" w:hint="eastAsia"/>
          <w:sz w:val="28"/>
          <w:szCs w:val="28"/>
        </w:rPr>
        <w:t>作为项目生产线设计单位，对</w:t>
      </w:r>
      <w:r w:rsidR="009E78E0" w:rsidRPr="009E78E0">
        <w:rPr>
          <w:rFonts w:ascii="方正仿宋_GBK" w:eastAsia="方正仿宋_GBK" w:hAnsi="宋体" w:hint="eastAsia"/>
          <w:sz w:val="28"/>
          <w:szCs w:val="28"/>
        </w:rPr>
        <w:lastRenderedPageBreak/>
        <w:t>该项目所有技术创新均做出了主要的创造性贡献。解决了多项冷连轧核心技术难题，创新设计了系列关键设备及结构，充分利用虚拟设计技术和有限元分析方法对机组关键设备进行综合优化设计。针对机组设备结构及工艺控制技术，搭建了系统总体框架，布局了现场网络通讯系统，确立了子系统规范及接口要求。针对板形板厚及表面质量控制系统，提出了多质量参数协同优化的整体解决方案。创新设计了换辊系统，搭建了冷连轧质量监测与分析平台，建立了远程数据管理及监测平台，研发了关键设备远程诊断等核心技术。</w:t>
      </w:r>
    </w:p>
    <w:p w:rsidR="009E78E0" w:rsidRDefault="006D753A" w:rsidP="009E78E0">
      <w:pPr>
        <w:snapToGrid w:val="0"/>
        <w:ind w:firstLineChars="200" w:firstLine="560"/>
        <w:rPr>
          <w:rFonts w:ascii="方正仿宋_GBK" w:eastAsia="方正仿宋_GBK" w:hAnsi="宋体"/>
          <w:sz w:val="28"/>
          <w:szCs w:val="28"/>
        </w:rPr>
      </w:pPr>
      <w:r w:rsidRPr="009E78E0">
        <w:rPr>
          <w:rFonts w:ascii="方正仿宋_GBK" w:eastAsia="方正仿宋_GBK" w:hAnsi="宋体" w:hint="eastAsia"/>
          <w:sz w:val="28"/>
          <w:szCs w:val="28"/>
        </w:rPr>
        <w:t>5. 燕山大学。</w:t>
      </w:r>
      <w:r w:rsidR="009E78E0" w:rsidRPr="009E78E0">
        <w:rPr>
          <w:rFonts w:ascii="方正仿宋_GBK" w:eastAsia="方正仿宋_GBK" w:hAnsi="宋体" w:hint="eastAsia"/>
          <w:sz w:val="28"/>
          <w:szCs w:val="28"/>
        </w:rPr>
        <w:t>作为生产线设计单位，对该项目轧机AGC技术创新做出了创造性贡献。解决了多项冷连轧AGC核心技术难题，创新设计了系列关键设备及算法，充分利用数字型液压变压器和动态流量测量等方法对机组关键设备进行综合优化设计。通过智能板厚控制技术提高了板厚控制精度，通过智能升降速技术实现了轧线启停的一步到位，通过智能分切技术提高了连续化生产的可靠性，通过智能焊缝跟踪技术为提高过焊缝及变规格控制性能创造了条件。</w:t>
      </w:r>
    </w:p>
    <w:p w:rsidR="00994C0F" w:rsidRPr="00994C0F" w:rsidRDefault="00994C0F">
      <w:pPr>
        <w:ind w:firstLineChars="200" w:firstLine="560"/>
        <w:rPr>
          <w:rFonts w:ascii="宋体" w:hAnsi="宋体"/>
          <w:sz w:val="28"/>
          <w:szCs w:val="28"/>
        </w:rPr>
      </w:pPr>
    </w:p>
    <w:sectPr w:rsidR="00994C0F" w:rsidRPr="00994C0F" w:rsidSect="005834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FD3" w:rsidRDefault="00311FD3" w:rsidP="0023702C">
      <w:r>
        <w:separator/>
      </w:r>
    </w:p>
  </w:endnote>
  <w:endnote w:type="continuationSeparator" w:id="0">
    <w:p w:rsidR="00311FD3" w:rsidRDefault="00311FD3" w:rsidP="0023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charset w:val="86"/>
    <w:family w:val="script"/>
    <w:pitch w:val="default"/>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FD3" w:rsidRDefault="00311FD3" w:rsidP="0023702C">
      <w:r>
        <w:separator/>
      </w:r>
    </w:p>
  </w:footnote>
  <w:footnote w:type="continuationSeparator" w:id="0">
    <w:p w:rsidR="00311FD3" w:rsidRDefault="00311FD3" w:rsidP="00237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86921"/>
    <w:multiLevelType w:val="hybridMultilevel"/>
    <w:tmpl w:val="D3EA73E4"/>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15:restartNumberingAfterBreak="0">
    <w:nsid w:val="3F97412B"/>
    <w:multiLevelType w:val="hybridMultilevel"/>
    <w:tmpl w:val="AD8670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37B"/>
    <w:rsid w:val="000048D3"/>
    <w:rsid w:val="00024080"/>
    <w:rsid w:val="00064259"/>
    <w:rsid w:val="0006756F"/>
    <w:rsid w:val="00077D12"/>
    <w:rsid w:val="00087AEB"/>
    <w:rsid w:val="000B0F5B"/>
    <w:rsid w:val="000B250D"/>
    <w:rsid w:val="000E2B37"/>
    <w:rsid w:val="001009B2"/>
    <w:rsid w:val="0012195A"/>
    <w:rsid w:val="00125FAD"/>
    <w:rsid w:val="00131F50"/>
    <w:rsid w:val="001401AC"/>
    <w:rsid w:val="00155BDB"/>
    <w:rsid w:val="0015679E"/>
    <w:rsid w:val="001571C4"/>
    <w:rsid w:val="00161853"/>
    <w:rsid w:val="00181EC8"/>
    <w:rsid w:val="00183460"/>
    <w:rsid w:val="00183E8F"/>
    <w:rsid w:val="0019603E"/>
    <w:rsid w:val="001A0F8D"/>
    <w:rsid w:val="001B296B"/>
    <w:rsid w:val="001B7AE9"/>
    <w:rsid w:val="001C6B9F"/>
    <w:rsid w:val="001E0067"/>
    <w:rsid w:val="002153FE"/>
    <w:rsid w:val="00216D53"/>
    <w:rsid w:val="002176A7"/>
    <w:rsid w:val="00231FD8"/>
    <w:rsid w:val="0023702C"/>
    <w:rsid w:val="002571E4"/>
    <w:rsid w:val="00257F07"/>
    <w:rsid w:val="00263672"/>
    <w:rsid w:val="0027496D"/>
    <w:rsid w:val="00275624"/>
    <w:rsid w:val="0029161D"/>
    <w:rsid w:val="00294B4A"/>
    <w:rsid w:val="002B08B5"/>
    <w:rsid w:val="002B2C2F"/>
    <w:rsid w:val="002C5DD9"/>
    <w:rsid w:val="00305E0C"/>
    <w:rsid w:val="00311FD3"/>
    <w:rsid w:val="00314CE3"/>
    <w:rsid w:val="0031663C"/>
    <w:rsid w:val="0035194B"/>
    <w:rsid w:val="00372717"/>
    <w:rsid w:val="00376B5B"/>
    <w:rsid w:val="003935D0"/>
    <w:rsid w:val="003A2B45"/>
    <w:rsid w:val="003A4F1D"/>
    <w:rsid w:val="003D1D4C"/>
    <w:rsid w:val="003D2267"/>
    <w:rsid w:val="003D2B08"/>
    <w:rsid w:val="003E12A1"/>
    <w:rsid w:val="003E297A"/>
    <w:rsid w:val="003E58BA"/>
    <w:rsid w:val="004129F1"/>
    <w:rsid w:val="0043294C"/>
    <w:rsid w:val="004400E7"/>
    <w:rsid w:val="0044234E"/>
    <w:rsid w:val="00471CD3"/>
    <w:rsid w:val="00474EBF"/>
    <w:rsid w:val="00491EF7"/>
    <w:rsid w:val="004A3DCA"/>
    <w:rsid w:val="004B0052"/>
    <w:rsid w:val="004B19FB"/>
    <w:rsid w:val="004B338B"/>
    <w:rsid w:val="004C1428"/>
    <w:rsid w:val="004C6032"/>
    <w:rsid w:val="00515A38"/>
    <w:rsid w:val="00523A7B"/>
    <w:rsid w:val="00535ECB"/>
    <w:rsid w:val="0053737B"/>
    <w:rsid w:val="00556BC3"/>
    <w:rsid w:val="00563490"/>
    <w:rsid w:val="00571B31"/>
    <w:rsid w:val="00582706"/>
    <w:rsid w:val="0058348C"/>
    <w:rsid w:val="0058534C"/>
    <w:rsid w:val="00594701"/>
    <w:rsid w:val="005A369F"/>
    <w:rsid w:val="005A702B"/>
    <w:rsid w:val="005C65BA"/>
    <w:rsid w:val="005C6C98"/>
    <w:rsid w:val="005D210A"/>
    <w:rsid w:val="005F08C8"/>
    <w:rsid w:val="005F2073"/>
    <w:rsid w:val="005F4831"/>
    <w:rsid w:val="0060458E"/>
    <w:rsid w:val="00621B3E"/>
    <w:rsid w:val="006650D3"/>
    <w:rsid w:val="006833CB"/>
    <w:rsid w:val="006939DE"/>
    <w:rsid w:val="00694B16"/>
    <w:rsid w:val="006A79D0"/>
    <w:rsid w:val="006C0130"/>
    <w:rsid w:val="006C1278"/>
    <w:rsid w:val="006C32D2"/>
    <w:rsid w:val="006C3509"/>
    <w:rsid w:val="006C64C3"/>
    <w:rsid w:val="006D753A"/>
    <w:rsid w:val="006F5A82"/>
    <w:rsid w:val="00703102"/>
    <w:rsid w:val="00704DC9"/>
    <w:rsid w:val="00713BC7"/>
    <w:rsid w:val="0074318E"/>
    <w:rsid w:val="00746B35"/>
    <w:rsid w:val="00747C45"/>
    <w:rsid w:val="00750260"/>
    <w:rsid w:val="00782BA1"/>
    <w:rsid w:val="0079032E"/>
    <w:rsid w:val="00796B8E"/>
    <w:rsid w:val="007A2890"/>
    <w:rsid w:val="007D0388"/>
    <w:rsid w:val="007D1885"/>
    <w:rsid w:val="007D3A0E"/>
    <w:rsid w:val="007F2E56"/>
    <w:rsid w:val="007F3709"/>
    <w:rsid w:val="00804139"/>
    <w:rsid w:val="00817583"/>
    <w:rsid w:val="00834A0C"/>
    <w:rsid w:val="00837089"/>
    <w:rsid w:val="0086251B"/>
    <w:rsid w:val="00870317"/>
    <w:rsid w:val="008725D7"/>
    <w:rsid w:val="00886B15"/>
    <w:rsid w:val="008945DE"/>
    <w:rsid w:val="008A37AE"/>
    <w:rsid w:val="008B186F"/>
    <w:rsid w:val="008B41A6"/>
    <w:rsid w:val="008C12B4"/>
    <w:rsid w:val="008C15FF"/>
    <w:rsid w:val="008C3A5C"/>
    <w:rsid w:val="008D423B"/>
    <w:rsid w:val="008E1FBC"/>
    <w:rsid w:val="008E20EC"/>
    <w:rsid w:val="00910C15"/>
    <w:rsid w:val="00922551"/>
    <w:rsid w:val="0092602D"/>
    <w:rsid w:val="00931313"/>
    <w:rsid w:val="00932C60"/>
    <w:rsid w:val="00937C4C"/>
    <w:rsid w:val="00940F6A"/>
    <w:rsid w:val="0095001B"/>
    <w:rsid w:val="009600BD"/>
    <w:rsid w:val="0096226B"/>
    <w:rsid w:val="0098270A"/>
    <w:rsid w:val="0099254A"/>
    <w:rsid w:val="00994B49"/>
    <w:rsid w:val="00994C0F"/>
    <w:rsid w:val="009972AF"/>
    <w:rsid w:val="009A0289"/>
    <w:rsid w:val="009A638F"/>
    <w:rsid w:val="009B5B65"/>
    <w:rsid w:val="009D157D"/>
    <w:rsid w:val="009E78E0"/>
    <w:rsid w:val="009F633B"/>
    <w:rsid w:val="00A12B41"/>
    <w:rsid w:val="00A15E1B"/>
    <w:rsid w:val="00A17E4A"/>
    <w:rsid w:val="00A65BBD"/>
    <w:rsid w:val="00A82C9A"/>
    <w:rsid w:val="00A870F0"/>
    <w:rsid w:val="00A90E76"/>
    <w:rsid w:val="00A95C06"/>
    <w:rsid w:val="00AD190A"/>
    <w:rsid w:val="00AE76CF"/>
    <w:rsid w:val="00AF1009"/>
    <w:rsid w:val="00B011BD"/>
    <w:rsid w:val="00B06202"/>
    <w:rsid w:val="00B32906"/>
    <w:rsid w:val="00B36C10"/>
    <w:rsid w:val="00B477D3"/>
    <w:rsid w:val="00B54E79"/>
    <w:rsid w:val="00B73A8B"/>
    <w:rsid w:val="00B750F4"/>
    <w:rsid w:val="00B766A8"/>
    <w:rsid w:val="00B812F7"/>
    <w:rsid w:val="00B8400B"/>
    <w:rsid w:val="00B951D5"/>
    <w:rsid w:val="00B964F2"/>
    <w:rsid w:val="00BA00B7"/>
    <w:rsid w:val="00BA0873"/>
    <w:rsid w:val="00BA66F0"/>
    <w:rsid w:val="00BB23A6"/>
    <w:rsid w:val="00BD61F2"/>
    <w:rsid w:val="00BE08C6"/>
    <w:rsid w:val="00BF52CB"/>
    <w:rsid w:val="00C03898"/>
    <w:rsid w:val="00C1301D"/>
    <w:rsid w:val="00C20248"/>
    <w:rsid w:val="00C24D68"/>
    <w:rsid w:val="00C461DC"/>
    <w:rsid w:val="00C4673C"/>
    <w:rsid w:val="00C57D9D"/>
    <w:rsid w:val="00C60819"/>
    <w:rsid w:val="00C6437F"/>
    <w:rsid w:val="00C83573"/>
    <w:rsid w:val="00C91A2F"/>
    <w:rsid w:val="00CA236B"/>
    <w:rsid w:val="00CA4727"/>
    <w:rsid w:val="00CC7B70"/>
    <w:rsid w:val="00CD11AA"/>
    <w:rsid w:val="00CE4261"/>
    <w:rsid w:val="00D01CAC"/>
    <w:rsid w:val="00D02F1E"/>
    <w:rsid w:val="00D25F17"/>
    <w:rsid w:val="00D32224"/>
    <w:rsid w:val="00D34E94"/>
    <w:rsid w:val="00D5400C"/>
    <w:rsid w:val="00D66769"/>
    <w:rsid w:val="00D757A7"/>
    <w:rsid w:val="00DA4648"/>
    <w:rsid w:val="00DC0E47"/>
    <w:rsid w:val="00DC230D"/>
    <w:rsid w:val="00DD3272"/>
    <w:rsid w:val="00E05AFB"/>
    <w:rsid w:val="00E14597"/>
    <w:rsid w:val="00E22AEB"/>
    <w:rsid w:val="00E45E46"/>
    <w:rsid w:val="00E5775A"/>
    <w:rsid w:val="00E71F54"/>
    <w:rsid w:val="00E81ABC"/>
    <w:rsid w:val="00E8626D"/>
    <w:rsid w:val="00E94793"/>
    <w:rsid w:val="00EA0612"/>
    <w:rsid w:val="00EA1BED"/>
    <w:rsid w:val="00EA456D"/>
    <w:rsid w:val="00EB337F"/>
    <w:rsid w:val="00EB64C2"/>
    <w:rsid w:val="00EC11F7"/>
    <w:rsid w:val="00EC3468"/>
    <w:rsid w:val="00ED0703"/>
    <w:rsid w:val="00ED27D9"/>
    <w:rsid w:val="00ED5F4F"/>
    <w:rsid w:val="00EE0D16"/>
    <w:rsid w:val="00EF0FDC"/>
    <w:rsid w:val="00EF5C47"/>
    <w:rsid w:val="00F1122F"/>
    <w:rsid w:val="00F14377"/>
    <w:rsid w:val="00F3491D"/>
    <w:rsid w:val="00F34CC3"/>
    <w:rsid w:val="00F415C6"/>
    <w:rsid w:val="00F754C8"/>
    <w:rsid w:val="00F96651"/>
    <w:rsid w:val="00FA0654"/>
    <w:rsid w:val="00FA5369"/>
    <w:rsid w:val="00FB580E"/>
    <w:rsid w:val="00FC26D9"/>
    <w:rsid w:val="00FC3302"/>
    <w:rsid w:val="00FC45C2"/>
    <w:rsid w:val="00FC5056"/>
    <w:rsid w:val="00FC5695"/>
    <w:rsid w:val="00FD1ED6"/>
    <w:rsid w:val="00FD46D3"/>
    <w:rsid w:val="00FE67EA"/>
    <w:rsid w:val="00FF0590"/>
    <w:rsid w:val="00FF7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DA0331-3054-404D-A21E-B6921E08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34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02C"/>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23702C"/>
    <w:rPr>
      <w:sz w:val="18"/>
      <w:szCs w:val="18"/>
    </w:rPr>
  </w:style>
  <w:style w:type="paragraph" w:styleId="a5">
    <w:name w:val="footer"/>
    <w:basedOn w:val="a"/>
    <w:link w:val="a6"/>
    <w:uiPriority w:val="99"/>
    <w:unhideWhenUsed/>
    <w:rsid w:val="0023702C"/>
    <w:pPr>
      <w:tabs>
        <w:tab w:val="center" w:pos="4153"/>
        <w:tab w:val="right" w:pos="8306"/>
      </w:tabs>
      <w:snapToGrid w:val="0"/>
      <w:jc w:val="left"/>
    </w:pPr>
    <w:rPr>
      <w:sz w:val="18"/>
      <w:szCs w:val="18"/>
    </w:rPr>
  </w:style>
  <w:style w:type="character" w:customStyle="1" w:styleId="a6">
    <w:name w:val="页脚 字符"/>
    <w:link w:val="a5"/>
    <w:uiPriority w:val="99"/>
    <w:rsid w:val="0023702C"/>
    <w:rPr>
      <w:sz w:val="18"/>
      <w:szCs w:val="18"/>
    </w:rPr>
  </w:style>
  <w:style w:type="paragraph" w:styleId="a7">
    <w:name w:val="Balloon Text"/>
    <w:basedOn w:val="a"/>
    <w:link w:val="a8"/>
    <w:uiPriority w:val="99"/>
    <w:semiHidden/>
    <w:unhideWhenUsed/>
    <w:rsid w:val="0086251B"/>
    <w:rPr>
      <w:sz w:val="18"/>
      <w:szCs w:val="18"/>
    </w:rPr>
  </w:style>
  <w:style w:type="character" w:customStyle="1" w:styleId="a8">
    <w:name w:val="批注框文本 字符"/>
    <w:link w:val="a7"/>
    <w:uiPriority w:val="99"/>
    <w:semiHidden/>
    <w:rsid w:val="0086251B"/>
    <w:rPr>
      <w:sz w:val="18"/>
      <w:szCs w:val="18"/>
    </w:rPr>
  </w:style>
  <w:style w:type="table" w:styleId="a9">
    <w:name w:val="Table Grid"/>
    <w:basedOn w:val="a1"/>
    <w:uiPriority w:val="39"/>
    <w:rsid w:val="00BE0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列出段落"/>
    <w:basedOn w:val="a"/>
    <w:uiPriority w:val="34"/>
    <w:qFormat/>
    <w:rsid w:val="00BE08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1&#24180;&#24230;&#37325;&#24198;&#24066;&#31185;&#25216;&#36827;&#27493;&#22870;&#25552;&#21517;&#39033;&#30446;&#20844;&#31034;&#20869;&#23481;-&#38468;&#20214;2021090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2021年度重庆市科技进步奖提名项目公示内容-附件20210907</Template>
  <TotalTime>1</TotalTime>
  <Pages>4</Pages>
  <Words>388</Words>
  <Characters>2218</Characters>
  <Application>Microsoft Office Word</Application>
  <DocSecurity>0</DocSecurity>
  <Lines>18</Lines>
  <Paragraphs>5</Paragraphs>
  <ScaleCrop>false</ScaleCrop>
  <Company>微软中国</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刘松利</dc:creator>
  <cp:keywords/>
  <cp:lastModifiedBy>刘松利</cp:lastModifiedBy>
  <cp:revision>1</cp:revision>
  <cp:lastPrinted>2019-08-20T07:57:00Z</cp:lastPrinted>
  <dcterms:created xsi:type="dcterms:W3CDTF">2021-09-07T06:19:00Z</dcterms:created>
  <dcterms:modified xsi:type="dcterms:W3CDTF">2021-09-07T06:20:00Z</dcterms:modified>
</cp:coreProperties>
</file>