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90" w:rsidRDefault="00991390" w:rsidP="0081330D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81330D" w:rsidRDefault="0081330D" w:rsidP="0081330D">
      <w:pPr>
        <w:spacing w:line="600" w:lineRule="exact"/>
        <w:ind w:right="480"/>
        <w:jc w:val="center"/>
        <w:rPr>
          <w:rFonts w:ascii="方正小标宋_GBK" w:eastAsia="方正小标宋_GBK" w:hAnsi="华文中宋" w:cs="宋体"/>
          <w:sz w:val="36"/>
          <w:szCs w:val="36"/>
        </w:rPr>
      </w:pPr>
      <w:bookmarkStart w:id="0" w:name="_GoBack"/>
      <w:r w:rsidRPr="0034052D">
        <w:rPr>
          <w:rFonts w:ascii="方正小标宋_GBK" w:eastAsia="方正小标宋_GBK" w:hAnsi="华文中宋" w:cs="宋体" w:hint="eastAsia"/>
          <w:sz w:val="36"/>
          <w:szCs w:val="36"/>
        </w:rPr>
        <w:t>国家自然科学基金区域创新发展联合基金（重庆）项目指南建议表</w:t>
      </w:r>
    </w:p>
    <w:bookmarkEnd w:id="0"/>
    <w:p w:rsidR="0081330D" w:rsidRPr="006938FE" w:rsidRDefault="0081330D" w:rsidP="0081330D">
      <w:pPr>
        <w:spacing w:after="0"/>
        <w:ind w:right="480"/>
        <w:rPr>
          <w:rFonts w:ascii="方正楷体_GBK" w:eastAsia="方正楷体_GBK" w:hAnsi="华文中宋" w:cs="宋体"/>
          <w:sz w:val="28"/>
          <w:szCs w:val="28"/>
        </w:rPr>
      </w:pPr>
      <w:r w:rsidRPr="0034052D">
        <w:rPr>
          <w:rFonts w:ascii="方正楷体_GBK" w:eastAsia="方正楷体_GBK" w:hAnsi="黑体" w:cs="宋体" w:hint="eastAsia"/>
          <w:sz w:val="28"/>
          <w:szCs w:val="28"/>
        </w:rPr>
        <w:t>建议人姓名</w:t>
      </w:r>
      <w:r>
        <w:rPr>
          <w:rFonts w:ascii="方正楷体_GBK" w:eastAsia="方正楷体_GBK" w:hAnsi="黑体" w:cs="宋体" w:hint="eastAsia"/>
          <w:sz w:val="28"/>
          <w:szCs w:val="28"/>
        </w:rPr>
        <w:t xml:space="preserve">：      </w:t>
      </w:r>
      <w:r>
        <w:rPr>
          <w:rFonts w:ascii="方正楷体_GBK" w:eastAsia="方正楷体_GBK" w:hAnsi="黑体" w:cs="宋体"/>
          <w:sz w:val="28"/>
          <w:szCs w:val="28"/>
        </w:rPr>
        <w:t xml:space="preserve">          </w:t>
      </w:r>
      <w:r w:rsidR="007120BF">
        <w:rPr>
          <w:rFonts w:ascii="方正楷体_GBK" w:eastAsia="方正楷体_GBK" w:hAnsi="黑体" w:cs="宋体"/>
          <w:sz w:val="28"/>
          <w:szCs w:val="28"/>
        </w:rPr>
        <w:t xml:space="preserve"> </w:t>
      </w:r>
      <w:r>
        <w:rPr>
          <w:rFonts w:ascii="方正楷体_GBK" w:eastAsia="方正楷体_GBK" w:hAnsi="黑体" w:cs="宋体" w:hint="eastAsia"/>
          <w:sz w:val="28"/>
          <w:szCs w:val="28"/>
        </w:rPr>
        <w:t>所属</w:t>
      </w:r>
      <w:r>
        <w:rPr>
          <w:rFonts w:ascii="方正楷体_GBK" w:eastAsia="方正楷体_GBK" w:hAnsi="黑体" w:cs="宋体"/>
          <w:sz w:val="28"/>
          <w:szCs w:val="28"/>
        </w:rPr>
        <w:t>单位：</w:t>
      </w:r>
      <w:r>
        <w:rPr>
          <w:rFonts w:ascii="方正楷体_GBK" w:eastAsia="方正楷体_GBK" w:hAnsi="黑体" w:cs="宋体" w:hint="eastAsia"/>
          <w:sz w:val="28"/>
          <w:szCs w:val="28"/>
        </w:rPr>
        <w:t xml:space="preserve">             </w:t>
      </w:r>
      <w:r>
        <w:rPr>
          <w:rFonts w:ascii="方正楷体_GBK" w:eastAsia="方正楷体_GBK" w:hAnsi="黑体" w:cs="宋体"/>
          <w:sz w:val="28"/>
          <w:szCs w:val="28"/>
        </w:rPr>
        <w:t xml:space="preserve">        </w:t>
      </w:r>
      <w:r w:rsidR="007120BF">
        <w:rPr>
          <w:rFonts w:ascii="方正楷体_GBK" w:eastAsia="方正楷体_GBK" w:hAnsi="黑体" w:cs="宋体"/>
          <w:sz w:val="28"/>
          <w:szCs w:val="28"/>
        </w:rPr>
        <w:t xml:space="preserve"> </w:t>
      </w:r>
      <w:r>
        <w:rPr>
          <w:rFonts w:ascii="方正楷体_GBK" w:eastAsia="方正楷体_GBK" w:hAnsi="黑体" w:cs="宋体"/>
          <w:sz w:val="28"/>
          <w:szCs w:val="28"/>
        </w:rPr>
        <w:t xml:space="preserve"> </w:t>
      </w:r>
      <w:r w:rsidRPr="006938FE">
        <w:rPr>
          <w:rFonts w:ascii="方正楷体_GBK" w:eastAsia="方正楷体_GBK" w:hAnsi="黑体" w:cs="宋体" w:hint="eastAsia"/>
          <w:sz w:val="28"/>
          <w:szCs w:val="28"/>
        </w:rPr>
        <w:t>联系方式：</w:t>
      </w:r>
    </w:p>
    <w:tbl>
      <w:tblPr>
        <w:tblStyle w:val="aa"/>
        <w:tblW w:w="13887" w:type="dxa"/>
        <w:jc w:val="center"/>
        <w:tblLook w:val="04A0" w:firstRow="1" w:lastRow="0" w:firstColumn="1" w:lastColumn="0" w:noHBand="0" w:noVBand="1"/>
      </w:tblPr>
      <w:tblGrid>
        <w:gridCol w:w="567"/>
        <w:gridCol w:w="714"/>
        <w:gridCol w:w="1124"/>
        <w:gridCol w:w="4111"/>
        <w:gridCol w:w="1276"/>
        <w:gridCol w:w="2419"/>
        <w:gridCol w:w="1975"/>
        <w:gridCol w:w="1701"/>
      </w:tblGrid>
      <w:tr w:rsidR="0081330D" w:rsidRPr="00C03A83" w:rsidTr="00C03A8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1330D" w:rsidRPr="00C03A83" w:rsidRDefault="0081330D" w:rsidP="0081330D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330D" w:rsidRPr="00C03A83" w:rsidRDefault="0081330D" w:rsidP="0081330D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330D" w:rsidRPr="00C03A83" w:rsidRDefault="0081330D" w:rsidP="0081330D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330D" w:rsidRPr="00C03A83" w:rsidRDefault="0081330D" w:rsidP="001D1D5B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研究内容简述（1</w:t>
            </w:r>
            <w:r w:rsidR="001D1D5B"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  <w:t>5</w:t>
            </w: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0字以内）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30D" w:rsidRPr="00C03A83" w:rsidRDefault="0081330D" w:rsidP="0081330D">
            <w:pPr>
              <w:spacing w:after="0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研究团队和基础（500字以内）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1330D" w:rsidRPr="00C03A83" w:rsidRDefault="0081330D" w:rsidP="00DF5C6A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预期取得的研究成果，对解决产业关键技术问题、推动产业发展或支撑民生</w:t>
            </w:r>
            <w:r w:rsidR="00EA7F9A"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有何作用</w:t>
            </w: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（800字以内）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1330D" w:rsidRPr="00C03A83" w:rsidRDefault="0081330D" w:rsidP="00DF5C6A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合作承担项目单位（</w:t>
            </w:r>
            <w:r w:rsidR="00EA7F9A"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不</w:t>
            </w:r>
            <w:r w:rsidR="00EA7F9A" w:rsidRPr="00C03A83"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  <w:t>超过</w:t>
            </w:r>
            <w:r w:rsidR="00EA7F9A"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2个，</w:t>
            </w:r>
            <w:r w:rsidR="00EA7F9A" w:rsidRPr="00C03A83"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  <w:t>市内外单位均可，</w:t>
            </w: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选填）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30D" w:rsidRPr="00C03A83" w:rsidRDefault="0081330D" w:rsidP="00DF5C6A">
            <w:pPr>
              <w:spacing w:after="0"/>
              <w:jc w:val="center"/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</w:pP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合作项目主要负责人简介（</w:t>
            </w:r>
            <w:r w:rsidR="00EA7F9A" w:rsidRPr="00C03A83">
              <w:rPr>
                <w:rFonts w:ascii="方正楷体_GBK" w:eastAsia="方正楷体_GBK" w:hAnsi="黑体" w:cs="宋体"/>
                <w:kern w:val="0"/>
                <w:sz w:val="24"/>
                <w:szCs w:val="24"/>
              </w:rPr>
              <w:t>2</w:t>
            </w:r>
            <w:r w:rsidR="00EA7F9A"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00字以内，</w:t>
            </w:r>
            <w:r w:rsidRPr="00C03A83">
              <w:rPr>
                <w:rFonts w:ascii="方正楷体_GBK" w:eastAsia="方正楷体_GBK" w:hAnsi="黑体" w:cs="宋体" w:hint="eastAsia"/>
                <w:kern w:val="0"/>
                <w:sz w:val="24"/>
                <w:szCs w:val="24"/>
              </w:rPr>
              <w:t>选填）</w:t>
            </w:r>
          </w:p>
        </w:tc>
      </w:tr>
      <w:tr w:rsidR="0081330D" w:rsidRPr="00C03A83" w:rsidTr="001D1D5B">
        <w:trPr>
          <w:jc w:val="center"/>
        </w:trPr>
        <w:tc>
          <w:tcPr>
            <w:tcW w:w="567" w:type="dxa"/>
          </w:tcPr>
          <w:p w:rsidR="0081330D" w:rsidRPr="00C03A83" w:rsidRDefault="0081330D" w:rsidP="0081330D">
            <w:pPr>
              <w:spacing w:after="0"/>
              <w:ind w:right="480"/>
              <w:jc w:val="center"/>
              <w:rPr>
                <w:rFonts w:ascii="方正仿宋_GBK" w:eastAsia="方正仿宋_GBK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81330D" w:rsidRPr="00C03A83" w:rsidRDefault="0081330D" w:rsidP="0081330D">
            <w:pPr>
              <w:spacing w:after="0"/>
              <w:ind w:right="480"/>
              <w:jc w:val="center"/>
              <w:rPr>
                <w:rFonts w:ascii="方正仿宋_GBK" w:eastAsia="方正仿宋_GBK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1330D" w:rsidRPr="00C03A83" w:rsidRDefault="0081330D" w:rsidP="00DF5C6A">
            <w:pPr>
              <w:spacing w:after="0"/>
              <w:rPr>
                <w:rFonts w:ascii="方正仿宋_GBK" w:eastAsia="方正仿宋_GBK" w:hAnsi="宋体" w:cs="宋体"/>
                <w:iCs/>
                <w:kern w:val="0"/>
                <w:sz w:val="24"/>
                <w:szCs w:val="24"/>
              </w:rPr>
            </w:pPr>
            <w:r w:rsidRPr="00C03A83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示例：</w:t>
            </w:r>
            <w:r w:rsidR="00DF5C6A" w:rsidRPr="00C03A83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新型压电陶瓷材料与信息器件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330D" w:rsidRPr="00C03A83" w:rsidRDefault="0081330D" w:rsidP="001D1D5B">
            <w:pPr>
              <w:spacing w:after="0"/>
              <w:rPr>
                <w:rFonts w:ascii="方正仿宋_GBK" w:eastAsia="方正仿宋_GBK" w:hAnsi="宋体" w:cs="宋体"/>
                <w:iCs/>
                <w:kern w:val="0"/>
                <w:sz w:val="24"/>
                <w:szCs w:val="24"/>
              </w:rPr>
            </w:pPr>
            <w:r w:rsidRPr="00C03A83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示例：</w:t>
            </w:r>
            <w:r w:rsidR="00DF5C6A" w:rsidRPr="00C03A83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针对新型智能材料与智能结构技术对压电器件轻量化、柔</w:t>
            </w:r>
            <w:r w:rsidR="00414AF2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性化和大尺寸化的迫切需求，突破无铅压电陶瓷性能提升瓶颈，利用我市</w:t>
            </w:r>
            <w:r w:rsidR="00DF5C6A" w:rsidRPr="00C03A83">
              <w:rPr>
                <w:rFonts w:ascii="方正仿宋_GBK" w:eastAsia="方正仿宋_GBK" w:hAnsi="宋体" w:cs="宋体" w:hint="eastAsia"/>
                <w:iCs/>
                <w:kern w:val="0"/>
                <w:sz w:val="24"/>
                <w:szCs w:val="24"/>
              </w:rPr>
              <w:t>有色金属矿产资源丰富优势，探索组分设计、压电复合材料的结构优化、多场响应机理、3D/4D打印技术等，实现大尺寸、高柔性、高性能压电复合材料器件，推动智能控制与智能结构在航空航天等领域的广泛应用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30D" w:rsidRPr="00C03A83" w:rsidRDefault="0081330D" w:rsidP="0081330D">
            <w:pPr>
              <w:spacing w:after="0"/>
              <w:rPr>
                <w:rFonts w:ascii="方正仿宋_GBK" w:eastAsia="方正仿宋_GBK" w:hAnsi="宋体" w:cs="宋体"/>
                <w:i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1330D" w:rsidRPr="00C03A83" w:rsidRDefault="0081330D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</w:tcPr>
          <w:p w:rsidR="0081330D" w:rsidRPr="00C03A83" w:rsidRDefault="0081330D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30D" w:rsidRPr="00C03A83" w:rsidRDefault="0081330D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kern w:val="0"/>
                <w:sz w:val="24"/>
                <w:szCs w:val="24"/>
              </w:rPr>
            </w:pPr>
          </w:p>
        </w:tc>
      </w:tr>
      <w:tr w:rsidR="007120BF" w:rsidRPr="00C03A83" w:rsidTr="00C03A83">
        <w:trPr>
          <w:trHeight w:val="529"/>
          <w:jc w:val="center"/>
        </w:trPr>
        <w:tc>
          <w:tcPr>
            <w:tcW w:w="567" w:type="dxa"/>
          </w:tcPr>
          <w:p w:rsidR="007120BF" w:rsidRPr="00C03A83" w:rsidRDefault="007120BF" w:rsidP="0081330D">
            <w:pPr>
              <w:spacing w:after="0"/>
              <w:ind w:right="480"/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7120BF" w:rsidRPr="00C03A83" w:rsidRDefault="007120BF" w:rsidP="0081330D">
            <w:pPr>
              <w:spacing w:after="0"/>
              <w:ind w:right="480"/>
              <w:jc w:val="center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1124" w:type="dxa"/>
          </w:tcPr>
          <w:p w:rsidR="007120BF" w:rsidRPr="00C03A83" w:rsidRDefault="007120BF" w:rsidP="00D738DC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0BF" w:rsidRPr="001D1D5B" w:rsidRDefault="007120BF" w:rsidP="00D738DC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0BF" w:rsidRPr="00C03A83" w:rsidRDefault="007120BF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2419" w:type="dxa"/>
          </w:tcPr>
          <w:p w:rsidR="007120BF" w:rsidRPr="00C03A83" w:rsidRDefault="007120BF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1975" w:type="dxa"/>
          </w:tcPr>
          <w:p w:rsidR="007120BF" w:rsidRPr="00C03A83" w:rsidRDefault="007120BF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0BF" w:rsidRPr="00C03A83" w:rsidRDefault="007120BF" w:rsidP="004C3966">
            <w:pPr>
              <w:spacing w:after="0"/>
              <w:ind w:right="480"/>
              <w:rPr>
                <w:rFonts w:ascii="方正仿宋_GBK" w:eastAsia="方正仿宋_GBK" w:hAnsi="华文中宋" w:cs="宋体"/>
                <w:sz w:val="24"/>
                <w:szCs w:val="24"/>
              </w:rPr>
            </w:pPr>
          </w:p>
        </w:tc>
      </w:tr>
    </w:tbl>
    <w:p w:rsidR="007120BF" w:rsidRPr="007120BF" w:rsidRDefault="007120BF" w:rsidP="007120BF">
      <w:pPr>
        <w:spacing w:after="0"/>
        <w:rPr>
          <w:rFonts w:ascii="方正仿宋_GBK" w:eastAsia="方正仿宋_GBK" w:hAnsi="宋体" w:cs="宋体"/>
          <w:iCs/>
          <w:sz w:val="24"/>
          <w:szCs w:val="24"/>
        </w:rPr>
      </w:pPr>
      <w:r w:rsidRPr="007120BF">
        <w:rPr>
          <w:rFonts w:ascii="方正楷体_GBK" w:eastAsia="方正楷体_GBK" w:hAnsi="宋体" w:cs="宋体" w:hint="eastAsia"/>
          <w:iCs/>
          <w:sz w:val="24"/>
          <w:szCs w:val="24"/>
        </w:rPr>
        <w:t>备注：</w:t>
      </w:r>
      <w:r w:rsidRPr="007120BF">
        <w:rPr>
          <w:rFonts w:ascii="方正仿宋_GBK" w:eastAsia="方正仿宋_GBK" w:hAnsi="宋体" w:cs="宋体"/>
          <w:iCs/>
          <w:sz w:val="24"/>
          <w:szCs w:val="24"/>
        </w:rPr>
        <w:t>研究领域从</w:t>
      </w:r>
      <w:r w:rsidRPr="007120BF">
        <w:rPr>
          <w:rFonts w:ascii="方正仿宋_GBK" w:eastAsia="方正仿宋_GBK" w:hAnsi="宋体" w:cs="宋体" w:hint="eastAsia"/>
          <w:iCs/>
          <w:sz w:val="24"/>
          <w:szCs w:val="24"/>
        </w:rPr>
        <w:t>电子信息、现代交通、能源、新材料</w:t>
      </w:r>
      <w:r>
        <w:rPr>
          <w:rFonts w:ascii="方正仿宋_GBK" w:eastAsia="方正仿宋_GBK" w:hAnsi="宋体" w:cs="宋体" w:hint="eastAsia"/>
          <w:iCs/>
          <w:sz w:val="24"/>
          <w:szCs w:val="24"/>
        </w:rPr>
        <w:t>、</w:t>
      </w:r>
      <w:r w:rsidRPr="007120BF">
        <w:rPr>
          <w:rFonts w:ascii="方正仿宋_GBK" w:eastAsia="方正仿宋_GBK" w:hAnsi="宋体" w:cs="宋体" w:hint="eastAsia"/>
          <w:iCs/>
          <w:sz w:val="24"/>
          <w:szCs w:val="24"/>
        </w:rPr>
        <w:t>先进制造</w:t>
      </w:r>
      <w:r>
        <w:rPr>
          <w:rFonts w:ascii="方正仿宋_GBK" w:eastAsia="方正仿宋_GBK" w:hAnsi="宋体" w:cs="宋体" w:hint="eastAsia"/>
          <w:iCs/>
          <w:sz w:val="24"/>
          <w:szCs w:val="24"/>
        </w:rPr>
        <w:t>、</w:t>
      </w:r>
      <w:r w:rsidRPr="007120BF">
        <w:rPr>
          <w:rFonts w:ascii="方正仿宋_GBK" w:eastAsia="方正仿宋_GBK" w:hAnsi="宋体" w:cs="宋体" w:hint="eastAsia"/>
          <w:iCs/>
          <w:sz w:val="24"/>
          <w:szCs w:val="24"/>
        </w:rPr>
        <w:t>医学、生物与农业、环境与生态、应用数学</w:t>
      </w:r>
      <w:r>
        <w:rPr>
          <w:rFonts w:ascii="方正仿宋_GBK" w:eastAsia="方正仿宋_GBK" w:hAnsi="宋体" w:cs="宋体"/>
          <w:iCs/>
          <w:sz w:val="24"/>
          <w:szCs w:val="24"/>
        </w:rPr>
        <w:t>9</w:t>
      </w:r>
      <w:r w:rsidRPr="007120BF">
        <w:rPr>
          <w:rFonts w:ascii="方正仿宋_GBK" w:eastAsia="方正仿宋_GBK" w:hAnsi="宋体" w:cs="宋体" w:hint="eastAsia"/>
          <w:iCs/>
          <w:sz w:val="24"/>
          <w:szCs w:val="24"/>
        </w:rPr>
        <w:t>个领域中</w:t>
      </w:r>
      <w:r w:rsidRPr="007120BF">
        <w:rPr>
          <w:rFonts w:ascii="方正仿宋_GBK" w:eastAsia="方正仿宋_GBK" w:hAnsi="宋体" w:cs="宋体"/>
          <w:iCs/>
          <w:sz w:val="24"/>
          <w:szCs w:val="24"/>
        </w:rPr>
        <w:t>进行选择。</w:t>
      </w:r>
    </w:p>
    <w:sectPr w:rsidR="007120BF" w:rsidRPr="007120BF" w:rsidSect="0081330D">
      <w:footerReference w:type="default" r:id="rId7"/>
      <w:pgSz w:w="16838" w:h="11906" w:orient="landscape"/>
      <w:pgMar w:top="1531" w:right="2098" w:bottom="1531" w:left="1985" w:header="709" w:footer="709" w:gutter="0"/>
      <w:pgNumType w:fmt="numberInDash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BA" w:rsidRDefault="00357BBA">
      <w:pPr>
        <w:spacing w:after="0"/>
      </w:pPr>
      <w:r>
        <w:separator/>
      </w:r>
    </w:p>
  </w:endnote>
  <w:endnote w:type="continuationSeparator" w:id="0">
    <w:p w:rsidR="00357BBA" w:rsidRDefault="00357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A3" w:rsidRDefault="00F671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902A3" w:rsidRDefault="00F671D8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68A5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7902A3" w:rsidRDefault="00F671D8">
                    <w:pPr>
                      <w:pStyle w:val="a3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7A68A5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BA" w:rsidRDefault="00357BBA">
      <w:pPr>
        <w:spacing w:after="0"/>
      </w:pPr>
      <w:r>
        <w:separator/>
      </w:r>
    </w:p>
  </w:footnote>
  <w:footnote w:type="continuationSeparator" w:id="0">
    <w:p w:rsidR="00357BBA" w:rsidRDefault="00357B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3FEB"/>
    <w:rsid w:val="000242B8"/>
    <w:rsid w:val="00031DB4"/>
    <w:rsid w:val="000425E3"/>
    <w:rsid w:val="00051C86"/>
    <w:rsid w:val="000A4D5E"/>
    <w:rsid w:val="000C1CAB"/>
    <w:rsid w:val="000C5736"/>
    <w:rsid w:val="00155D15"/>
    <w:rsid w:val="00162FE7"/>
    <w:rsid w:val="001957B7"/>
    <w:rsid w:val="001A5C60"/>
    <w:rsid w:val="001B00C6"/>
    <w:rsid w:val="001D1D5B"/>
    <w:rsid w:val="00253B41"/>
    <w:rsid w:val="002563FA"/>
    <w:rsid w:val="00260183"/>
    <w:rsid w:val="002B3D7E"/>
    <w:rsid w:val="002B7979"/>
    <w:rsid w:val="002C08B6"/>
    <w:rsid w:val="002C2C0E"/>
    <w:rsid w:val="002C739F"/>
    <w:rsid w:val="002D0A5C"/>
    <w:rsid w:val="002D2779"/>
    <w:rsid w:val="002D4B71"/>
    <w:rsid w:val="003132D2"/>
    <w:rsid w:val="00317F36"/>
    <w:rsid w:val="00323B43"/>
    <w:rsid w:val="00357BBA"/>
    <w:rsid w:val="003A35E8"/>
    <w:rsid w:val="003D37D8"/>
    <w:rsid w:val="003E607C"/>
    <w:rsid w:val="003F1E86"/>
    <w:rsid w:val="00414AF2"/>
    <w:rsid w:val="00426133"/>
    <w:rsid w:val="00434676"/>
    <w:rsid w:val="004347AF"/>
    <w:rsid w:val="004358AB"/>
    <w:rsid w:val="0044763F"/>
    <w:rsid w:val="00477B29"/>
    <w:rsid w:val="004801FA"/>
    <w:rsid w:val="0049540C"/>
    <w:rsid w:val="00497F3D"/>
    <w:rsid w:val="004C3966"/>
    <w:rsid w:val="004D4F82"/>
    <w:rsid w:val="0051372B"/>
    <w:rsid w:val="005217E9"/>
    <w:rsid w:val="00521BAB"/>
    <w:rsid w:val="005316EE"/>
    <w:rsid w:val="00532866"/>
    <w:rsid w:val="0054037A"/>
    <w:rsid w:val="005814B9"/>
    <w:rsid w:val="00595F28"/>
    <w:rsid w:val="005E67F8"/>
    <w:rsid w:val="005F386E"/>
    <w:rsid w:val="00624293"/>
    <w:rsid w:val="00643141"/>
    <w:rsid w:val="00653833"/>
    <w:rsid w:val="006E07F7"/>
    <w:rsid w:val="006F0DD8"/>
    <w:rsid w:val="006F60C8"/>
    <w:rsid w:val="006F773F"/>
    <w:rsid w:val="00706A65"/>
    <w:rsid w:val="007120BF"/>
    <w:rsid w:val="0071694F"/>
    <w:rsid w:val="00716D44"/>
    <w:rsid w:val="007735CD"/>
    <w:rsid w:val="00783667"/>
    <w:rsid w:val="00785303"/>
    <w:rsid w:val="007902A3"/>
    <w:rsid w:val="007A4168"/>
    <w:rsid w:val="007A68A5"/>
    <w:rsid w:val="007C2E9C"/>
    <w:rsid w:val="00807BE0"/>
    <w:rsid w:val="0081330D"/>
    <w:rsid w:val="00824BD5"/>
    <w:rsid w:val="00825F00"/>
    <w:rsid w:val="00834764"/>
    <w:rsid w:val="008409F9"/>
    <w:rsid w:val="00865FE6"/>
    <w:rsid w:val="00896E57"/>
    <w:rsid w:val="008B7726"/>
    <w:rsid w:val="008C00E5"/>
    <w:rsid w:val="008C7D28"/>
    <w:rsid w:val="009854EF"/>
    <w:rsid w:val="00991390"/>
    <w:rsid w:val="009A0CED"/>
    <w:rsid w:val="009C0AD0"/>
    <w:rsid w:val="009E0A5D"/>
    <w:rsid w:val="009F1809"/>
    <w:rsid w:val="00A05C28"/>
    <w:rsid w:val="00A552AA"/>
    <w:rsid w:val="00AB161B"/>
    <w:rsid w:val="00AB29AE"/>
    <w:rsid w:val="00AD39C3"/>
    <w:rsid w:val="00AF118C"/>
    <w:rsid w:val="00AF1FCF"/>
    <w:rsid w:val="00B67DDA"/>
    <w:rsid w:val="00B831F5"/>
    <w:rsid w:val="00BC6864"/>
    <w:rsid w:val="00C03A83"/>
    <w:rsid w:val="00C30B15"/>
    <w:rsid w:val="00C42148"/>
    <w:rsid w:val="00C558F1"/>
    <w:rsid w:val="00C855FB"/>
    <w:rsid w:val="00CB7261"/>
    <w:rsid w:val="00CE3E28"/>
    <w:rsid w:val="00D2044D"/>
    <w:rsid w:val="00D26920"/>
    <w:rsid w:val="00D31D50"/>
    <w:rsid w:val="00D62217"/>
    <w:rsid w:val="00D738DC"/>
    <w:rsid w:val="00DA49B5"/>
    <w:rsid w:val="00DE0633"/>
    <w:rsid w:val="00DE6281"/>
    <w:rsid w:val="00DF0447"/>
    <w:rsid w:val="00DF5C6A"/>
    <w:rsid w:val="00E605D0"/>
    <w:rsid w:val="00EA7F9A"/>
    <w:rsid w:val="00ED0FE3"/>
    <w:rsid w:val="00EF459F"/>
    <w:rsid w:val="00F33B2E"/>
    <w:rsid w:val="00F409E2"/>
    <w:rsid w:val="00F64BE3"/>
    <w:rsid w:val="00F671D8"/>
    <w:rsid w:val="00F870D8"/>
    <w:rsid w:val="00F877B3"/>
    <w:rsid w:val="00FB1381"/>
    <w:rsid w:val="00FC0B4A"/>
    <w:rsid w:val="00FC3F1C"/>
    <w:rsid w:val="00FD3678"/>
    <w:rsid w:val="038C4474"/>
    <w:rsid w:val="0497058A"/>
    <w:rsid w:val="0E3F46F6"/>
    <w:rsid w:val="0ED708B6"/>
    <w:rsid w:val="0F917BA8"/>
    <w:rsid w:val="108340D4"/>
    <w:rsid w:val="15677F7E"/>
    <w:rsid w:val="163E33EC"/>
    <w:rsid w:val="17AC2D9F"/>
    <w:rsid w:val="18D536AF"/>
    <w:rsid w:val="1AC528D5"/>
    <w:rsid w:val="27B01B73"/>
    <w:rsid w:val="34002A0C"/>
    <w:rsid w:val="37156238"/>
    <w:rsid w:val="3B820199"/>
    <w:rsid w:val="40642F06"/>
    <w:rsid w:val="42F81B9F"/>
    <w:rsid w:val="46254C3D"/>
    <w:rsid w:val="4A7149D7"/>
    <w:rsid w:val="58C4486F"/>
    <w:rsid w:val="5A124521"/>
    <w:rsid w:val="5EE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C8FC"/>
  <w15:docId w15:val="{49308742-E01A-4D53-8DA4-DD9A63D0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a8"/>
    <w:uiPriority w:val="99"/>
    <w:semiHidden/>
    <w:unhideWhenUsed/>
    <w:rsid w:val="000242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242B8"/>
    <w:rPr>
      <w:rFonts w:ascii="Tahoma" w:eastAsia="微软雅黑" w:hAnsi="Tahoma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2B7979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133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09F9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409F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Yandong Li</cp:lastModifiedBy>
  <cp:revision>39</cp:revision>
  <cp:lastPrinted>2019-10-31T09:53:00Z</cp:lastPrinted>
  <dcterms:created xsi:type="dcterms:W3CDTF">2019-04-15T10:32:00Z</dcterms:created>
  <dcterms:modified xsi:type="dcterms:W3CDTF">2019-11-01T04:47:00Z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